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Times New Roman"/>
          <w:b/>
          <w:b/>
          <w:bCs/>
          <w:sz w:val="27"/>
          <w:szCs w:val="27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70930" cy="16871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25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ПОЛОЖЕНИЕ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1"/>
          <w:numId w:val="1"/>
        </w:numPr>
        <w:tabs>
          <w:tab w:val="left" w:pos="1500" w:leader="none"/>
        </w:tabs>
        <w:ind w:left="1500" w:hanging="273"/>
        <w:rPr/>
      </w:pPr>
      <w:r>
        <w:rPr>
          <w:rFonts w:eastAsia="Times New Roman"/>
          <w:b/>
          <w:bCs/>
          <w:sz w:val="27"/>
          <w:szCs w:val="27"/>
        </w:rPr>
        <w:t>ПОРЯДКЕ РАССМОТРЕНИЯ ОБРАЩЕНИЙ ГРАЖДАН</w:t>
      </w:r>
    </w:p>
    <w:p>
      <w:pPr>
        <w:pStyle w:val="Normal"/>
        <w:spacing w:lineRule="exact" w:line="200"/>
        <w:rPr>
          <w:rFonts w:eastAsia="Times New Roman"/>
          <w:b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</w:r>
    </w:p>
    <w:p>
      <w:pPr>
        <w:pStyle w:val="Normal"/>
        <w:spacing w:lineRule="exact" w:line="259"/>
        <w:rPr>
          <w:rFonts w:eastAsia="Times New Roman"/>
          <w:b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</w:r>
    </w:p>
    <w:p>
      <w:pPr>
        <w:pStyle w:val="ListParagraph"/>
        <w:numPr>
          <w:ilvl w:val="0"/>
          <w:numId w:val="19"/>
        </w:numPr>
        <w:tabs>
          <w:tab w:val="left" w:pos="980" w:leader="none"/>
        </w:tabs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Общие положения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1.1. Настоящее Положение о порядке рассмотрения обращений граждан в МДОУ «Детский сад Колокольчик» города Переславля-Залесского (далее – Положение) разработано в соответствии с Федеральным законом от 02.05.2006 № 59-ФЗ «О порядке рассмотрения обращений граждан Российской Федерации».</w:t>
      </w:r>
    </w:p>
    <w:p>
      <w:pPr>
        <w:pStyle w:val="Normal"/>
        <w:spacing w:lineRule="exact" w:line="8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1.2. Положением регулируются правоотношения, связанные с реализацией гражданами права на обращение в МДОУ «Детский сад Колокольчик» (далее – учреждение), устанавливается порядок рассмотрения обращений граждан, объединений граждан, в том числе юридических лиц, муниципальным учреждением дополнительного образования и его должностными лицами, а также порядок организации приема граждан.</w:t>
      </w:r>
    </w:p>
    <w:p>
      <w:pPr>
        <w:pStyle w:val="Normal"/>
        <w:spacing w:lineRule="exact" w:line="8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4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1.3. 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законами.</w:t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1.4. Установленный настоящим Положением порядок рассмотрения обращений граждан распространяется на правоотношения, связанных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1.5. Рассмотрение обращений граждан явля</w:t>
      </w:r>
      <w:bookmarkStart w:id="0" w:name="_GoBack"/>
      <w:bookmarkEnd w:id="0"/>
      <w:r>
        <w:rPr>
          <w:rFonts w:eastAsia="Times New Roman"/>
          <w:sz w:val="27"/>
          <w:szCs w:val="27"/>
        </w:rPr>
        <w:t>ется обязанностью заведующего учреждения и его заместителей (если есть), старшего воспитателя,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Федерации и настоящим Положением.</w:t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1.6.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 настоящем Положении используются следующие основные термины:</w:t>
      </w:r>
    </w:p>
    <w:p>
      <w:pPr>
        <w:pStyle w:val="Normal"/>
        <w:spacing w:lineRule="exact" w:line="8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left" w:pos="980" w:leader="none"/>
        </w:tabs>
        <w:spacing w:lineRule="auto" w:line="235"/>
        <w:ind w:left="980" w:hanging="358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обращение гражданина (далее – обращение), направленное в учреждение в письменной форме или в форме электронного документа предложение, заявление или жалоба, а также устное обращение гражданина в учреждение;</w:t>
      </w:r>
    </w:p>
    <w:p>
      <w:pPr>
        <w:pStyle w:val="Normal"/>
        <w:spacing w:lineRule="exact" w:line="85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sectPr>
          <w:type w:val="nextPage"/>
          <w:pgSz w:w="11906" w:h="16838"/>
          <w:pgMar w:left="1342" w:right="846" w:header="0" w:top="796" w:footer="0" w:bottom="144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numPr>
          <w:ilvl w:val="0"/>
          <w:numId w:val="2"/>
        </w:numPr>
        <w:tabs>
          <w:tab w:val="left" w:pos="980" w:leader="none"/>
        </w:tabs>
        <w:spacing w:lineRule="auto" w:line="230"/>
        <w:ind w:left="980" w:hanging="358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предложение – рекомендация гражданина по совершенствованию деятельности учреждения, нормативно-правовых актов учреждения;</w:t>
      </w:r>
    </w:p>
    <w:p>
      <w:pPr>
        <w:pStyle w:val="Normal"/>
        <w:numPr>
          <w:ilvl w:val="0"/>
          <w:numId w:val="2"/>
        </w:numPr>
        <w:tabs>
          <w:tab w:val="left" w:pos="980" w:leader="none"/>
        </w:tabs>
        <w:spacing w:lineRule="auto" w:line="235"/>
        <w:ind w:left="980" w:hanging="35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 и должностных лиц, либо критика деятельности учреждения и должностных лиц;</w:t>
      </w:r>
    </w:p>
    <w:p>
      <w:pPr>
        <w:pStyle w:val="Normal"/>
        <w:spacing w:lineRule="exact" w:line="8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980" w:leader="none"/>
        </w:tabs>
        <w:spacing w:lineRule="auto" w:line="235"/>
        <w:ind w:left="980" w:hanging="358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Normal"/>
        <w:spacing w:lineRule="exact" w:line="85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980" w:leader="none"/>
        </w:tabs>
        <w:spacing w:lineRule="auto" w:line="235"/>
        <w:ind w:left="980" w:hanging="358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должностное лицо – лицо, постоянно, временно или по специальному полномочию осуществляющее функции представителя учреждения либо выполняющее организационно-распорядительные, административно-хозяйственные функции в учреждении.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980" w:leader="none"/>
        </w:tabs>
        <w:spacing w:lineRule="auto" w:line="288"/>
        <w:ind w:left="260" w:right="1040" w:hanging="3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Право граждан на обращение, права и гарантии безопасности гражданина в связи с рассмотрением его обращения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2.1. Граждане имеют право обращаться в учреждение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2.2. Граждане реализуют право на обращение свободно и добровольно, не нарушая прав и свободы других лиц.</w:t>
      </w:r>
    </w:p>
    <w:p>
      <w:pPr>
        <w:pStyle w:val="Normal"/>
        <w:spacing w:lineRule="exact" w:line="7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060" w:leader="none"/>
        </w:tabs>
        <w:ind w:left="260" w:hanging="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Рассмотрение обращений граждан осуществляется бесплатно.</w:t>
      </w:r>
    </w:p>
    <w:p>
      <w:pPr>
        <w:pStyle w:val="Normal"/>
        <w:spacing w:lineRule="exact" w:line="8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2.4. При рассмотрении обращения учреждением или должностным лицом гражданин имеет право:</w:t>
      </w:r>
    </w:p>
    <w:p>
      <w:pPr>
        <w:pStyle w:val="Normal"/>
        <w:spacing w:lineRule="exact" w:line="8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980" w:leader="none"/>
        </w:tabs>
        <w:spacing w:lineRule="auto" w:line="235"/>
        <w:ind w:left="980" w:hanging="358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>
      <w:pPr>
        <w:pStyle w:val="Normal"/>
        <w:spacing w:lineRule="exact" w:line="85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980" w:leader="none"/>
        </w:tabs>
        <w:spacing w:lineRule="auto" w:line="235"/>
        <w:ind w:left="980" w:hanging="358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>
      <w:pPr>
        <w:pStyle w:val="Normal"/>
        <w:spacing w:lineRule="exact" w:line="88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980" w:leader="none"/>
        </w:tabs>
        <w:spacing w:lineRule="auto" w:line="235"/>
        <w:ind w:left="980" w:hanging="358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получать письменный ответ по существу поставленных в обращении вопросов, за исключением случаев, указанных в главе 7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Normal"/>
        <w:spacing w:lineRule="exact" w:line="91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980" w:leader="none"/>
        </w:tabs>
        <w:spacing w:lineRule="auto" w:line="235"/>
        <w:ind w:left="980" w:hanging="358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>
      <w:pPr>
        <w:pStyle w:val="Normal"/>
        <w:spacing w:lineRule="exact" w:line="74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left" w:pos="980" w:leader="none"/>
        </w:tabs>
        <w:ind w:left="980" w:hanging="358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обращаться с заявлением о прекращении рассмотрения обращения.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hanging="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2.5. Запрещается преследование гражданина в связи с его обращением в учреждение или к должностному лицу с критикой деятельности учреждения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>
      <w:pPr>
        <w:pStyle w:val="Normal"/>
        <w:ind w:left="260" w:hanging="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2.6.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left" w:pos="980" w:leader="none"/>
        </w:tabs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Требования к письменному обращению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3.1.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Normal"/>
        <w:spacing w:lineRule="exact" w:line="9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3.3. Обращение, поступившее в учреждение в форме электронного документа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7"/>
        </w:numPr>
        <w:tabs>
          <w:tab w:val="left" w:pos="980" w:leader="none"/>
        </w:tabs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Направление и регистрация письменных обращений граждан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4.1. Все поступающие в учреждение письменные обращения граждан принимаются, учитываются и регистрируются в течение трех дней с момента поступления в учреждение или должностному лицу.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4.2. Письменное обращение, содержащее вопросы, решение которых не входит в компетенцию учреждения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п.7.6. настоящего Положения.</w:t>
      </w:r>
    </w:p>
    <w:p>
      <w:pPr>
        <w:pStyle w:val="Normal"/>
        <w:spacing w:lineRule="exact" w:line="9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4.3.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</w:t>
      </w:r>
    </w:p>
    <w:p>
      <w:pPr>
        <w:pStyle w:val="Normal"/>
        <w:spacing w:lineRule="exact" w:lin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40" w:right="846" w:header="0" w:top="719" w:footer="0" w:bottom="71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государственные органы, органы местного самоуправления или соответствующим должностным лицам.</w:t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4.4.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Normal"/>
        <w:spacing w:lineRule="exact" w:line="8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4.5. В случае, если в соответствии с запретом, предусмотренным п.4.4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>
      <w:pPr>
        <w:pStyle w:val="Normal"/>
        <w:spacing w:lineRule="exact" w:line="9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4.6. Ведение делопроизводства по обращениям граждан осуществляется делопроизводителем.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4.7. 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порядкового номера и индекса журнала регистрации обращений граждан согласно утвержденной номенклатуре дел учреждения (например: 1/01-26). Конверты, в которых поступили письма, хранятся в течение всего периода разрешения обращений, после чего уничтожаются.</w:t>
      </w:r>
    </w:p>
    <w:p>
      <w:pPr>
        <w:pStyle w:val="Normal"/>
        <w:spacing w:lineRule="exact" w:line="9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4.8. Повторные обращения регистрируются так же, как и первичные. При этом в журнале регистрации обращений граждан и на обороте последнего листа обращения делается пометка «повторно» с указанием регистрационного номера предыдущего обращения.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4.9. Повторными считаются обращения, поступившие от одного и того же лица по одному и тому же вопросу, в которых: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0"/>
        </w:numPr>
        <w:tabs>
          <w:tab w:val="left" w:pos="960" w:leader="none"/>
        </w:tabs>
        <w:spacing w:lineRule="auto" w:line="230"/>
        <w:ind w:left="993" w:hanging="12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обжалуется решение, принятое по предыдущему обращению, поступившему в учреждение;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8"/>
        </w:numPr>
        <w:tabs>
          <w:tab w:val="left" w:pos="980" w:leader="none"/>
        </w:tabs>
        <w:ind w:left="980" w:hanging="358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сообщается о несвоевременном рассмотрении предыдущего обращения,</w:t>
      </w:r>
    </w:p>
    <w:p>
      <w:pPr>
        <w:pStyle w:val="Normal"/>
        <w:spacing w:lineRule="exact" w:line="11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spacing w:lineRule="auto" w:line="230"/>
        <w:ind w:left="980" w:hanging="0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если со времени его поступления истек установленный законодательством срок рассмотрения;</w:t>
      </w:r>
    </w:p>
    <w:p>
      <w:pPr>
        <w:pStyle w:val="Normal"/>
        <w:spacing w:lineRule="exact" w:line="87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8"/>
        </w:numPr>
        <w:tabs>
          <w:tab w:val="left" w:pos="980" w:leader="none"/>
        </w:tabs>
        <w:spacing w:lineRule="auto" w:line="230"/>
        <w:ind w:left="980" w:hanging="358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указывается на другие недостатки, допущенные при рассмотрении и разрешении предыдущего обращения.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4.10. В случае если повторное обращение вызвано нарушением установленного порядка рассмотрения обращений, директор учреждения принимает соответствующие меры в отношении виновных лиц и о результатах рассмотрения обращения сообщает заявителю.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4.11. 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 первичные.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4.12. В обязательном порядке журнал личных обращений граждан должен включать разделы:</w:t>
      </w:r>
    </w:p>
    <w:p>
      <w:pPr>
        <w:pStyle w:val="Normal"/>
        <w:spacing w:lineRule="exact" w:line="7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9"/>
        </w:numPr>
        <w:tabs>
          <w:tab w:val="left" w:pos="420" w:leader="none"/>
        </w:tabs>
        <w:spacing w:lineRule="atLeast" w:line="240"/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дата обращения;</w:t>
      </w:r>
    </w:p>
    <w:p>
      <w:pPr>
        <w:pStyle w:val="Normal"/>
        <w:numPr>
          <w:ilvl w:val="0"/>
          <w:numId w:val="9"/>
        </w:numPr>
        <w:tabs>
          <w:tab w:val="left" w:pos="420" w:leader="none"/>
        </w:tabs>
        <w:spacing w:lineRule="atLeast" w:line="240"/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Ф.И.О. обратившегося;</w:t>
      </w:r>
    </w:p>
    <w:p>
      <w:pPr>
        <w:pStyle w:val="Normal"/>
        <w:numPr>
          <w:ilvl w:val="0"/>
          <w:numId w:val="9"/>
        </w:numPr>
        <w:tabs>
          <w:tab w:val="left" w:pos="420" w:leader="none"/>
        </w:tabs>
        <w:spacing w:lineRule="atLeast" w:line="240"/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адрес фактического проживания;</w:t>
      </w:r>
    </w:p>
    <w:p>
      <w:pPr>
        <w:pStyle w:val="Normal"/>
        <w:numPr>
          <w:ilvl w:val="0"/>
          <w:numId w:val="9"/>
        </w:numPr>
        <w:tabs>
          <w:tab w:val="left" w:pos="420" w:leader="none"/>
        </w:tabs>
        <w:spacing w:lineRule="atLeast" w:line="240"/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тематика обращения;</w:t>
      </w:r>
    </w:p>
    <w:p>
      <w:pPr>
        <w:pStyle w:val="Normal"/>
        <w:numPr>
          <w:ilvl w:val="0"/>
          <w:numId w:val="9"/>
        </w:numPr>
        <w:tabs>
          <w:tab w:val="left" w:pos="420" w:leader="none"/>
        </w:tabs>
        <w:spacing w:lineRule="atLeast" w:line="240"/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Ф.И.О. и должность уполномоченного за рассмотрение;</w:t>
      </w:r>
    </w:p>
    <w:p>
      <w:pPr>
        <w:sectPr>
          <w:type w:val="nextPage"/>
          <w:pgSz w:w="11906" w:h="16838"/>
          <w:pgMar w:left="1440" w:right="846" w:header="0" w:top="719" w:footer="0" w:bottom="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numPr>
          <w:ilvl w:val="0"/>
          <w:numId w:val="9"/>
        </w:numPr>
        <w:tabs>
          <w:tab w:val="left" w:pos="420" w:leader="none"/>
        </w:tabs>
        <w:spacing w:lineRule="atLeast" w:line="240"/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результат рассмотрения.</w:t>
      </w:r>
    </w:p>
    <w:p>
      <w:pPr>
        <w:pStyle w:val="Normal"/>
        <w:numPr>
          <w:ilvl w:val="0"/>
          <w:numId w:val="10"/>
        </w:numPr>
        <w:tabs>
          <w:tab w:val="left" w:pos="980" w:leader="none"/>
        </w:tabs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Рассмотрение обращения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Устная форма обращения граждан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Устная форма обращения к директору учреждения поступает от граждан во время личного приема.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Устные обращения граждан рассматриваются в тех случаях, когда изложенные в них факты и обстоятельства очевидны и не требуют дополнительной проверки. На устные обращения ответ, как правило, дается в устной форме.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hanging="0"/>
        <w:rPr/>
      </w:pPr>
      <w:r>
        <w:rPr>
          <w:rFonts w:eastAsia="Times New Roman"/>
          <w:sz w:val="27"/>
          <w:szCs w:val="27"/>
        </w:rPr>
        <w:t>Устные обращения граждан также могут поступать на телефон горячей линии.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613" w:leader="none"/>
        </w:tabs>
        <w:spacing w:lineRule="auto" w:line="235"/>
        <w:ind w:left="260" w:hanging="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 случае если обстоятельства, изложенные в устном обращении, требуют дополнительной проверки, устное обращение оформляется справкой должностного лица, к которому поступило обращение, и в дальнейшем рассматривается в порядке, предусмотренном настоящим Положением.</w:t>
      </w:r>
    </w:p>
    <w:p>
      <w:pPr>
        <w:pStyle w:val="Normal"/>
        <w:spacing w:lineRule="exact" w:line="8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/>
      </w:pPr>
      <w:r>
        <w:rPr>
          <w:rFonts w:eastAsia="Times New Roman"/>
          <w:sz w:val="27"/>
          <w:szCs w:val="27"/>
        </w:rPr>
        <w:t xml:space="preserve">Устные обращения к педагогам с вопросами, предложениями и жалобами возможны ежедневно после окончания занятий. В другое время организуется педагогический воспитательно-образовательный процесс с воспитанниками учреждения, прерывать который запрещено. </w:t>
      </w:r>
    </w:p>
    <w:p>
      <w:pPr>
        <w:pStyle w:val="Normal"/>
        <w:spacing w:lineRule="exact" w:line="8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5.1. Обращение, поступившее в учреждение или должностному лицу в соответствии с их компетенцией, подлежит обязательному рассмотрению.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5.2. Все поступившие обращения после регистрации рассматриваются заведующим учреждения, который определяет исполнителя. Запрещается направлять жалобу на рассмотрение должностному лицу, решение или действие (бездействие) которого обжалуется.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5.3. Директор, его заместители и другие должностные лица при рассмотрении и разрешении обращений граждан: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1"/>
        </w:numPr>
        <w:tabs>
          <w:tab w:val="left" w:pos="980" w:leader="none"/>
        </w:tabs>
        <w:spacing w:lineRule="auto" w:line="235"/>
        <w:ind w:left="980" w:hanging="358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>
      <w:pPr>
        <w:pStyle w:val="Normal"/>
        <w:spacing w:lineRule="exact" w:line="85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11"/>
        </w:numPr>
        <w:tabs>
          <w:tab w:val="left" w:pos="980" w:leader="none"/>
        </w:tabs>
        <w:spacing w:lineRule="auto" w:line="235"/>
        <w:ind w:left="980" w:hanging="358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Normal"/>
        <w:spacing w:lineRule="exact" w:line="87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11"/>
        </w:numPr>
        <w:tabs>
          <w:tab w:val="left" w:pos="980" w:leader="none"/>
        </w:tabs>
        <w:spacing w:lineRule="auto" w:line="235"/>
        <w:ind w:left="980" w:hanging="358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>
      <w:pPr>
        <w:pStyle w:val="Normal"/>
        <w:spacing w:lineRule="exact" w:line="85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11"/>
        </w:numPr>
        <w:tabs>
          <w:tab w:val="left" w:pos="980" w:leader="none"/>
        </w:tabs>
        <w:spacing w:lineRule="auto" w:line="235"/>
        <w:ind w:left="980" w:hanging="358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дают письменный ответ по существу поставленных в обращении вопросов, за исключением случаев, указанных в главе 7 настоящего Положения;</w:t>
      </w:r>
    </w:p>
    <w:p>
      <w:pPr>
        <w:pStyle w:val="Normal"/>
        <w:spacing w:lineRule="exact" w:line="85"/>
        <w:rPr>
          <w:rFonts w:ascii="Symbol" w:hAnsi="Symbol" w:eastAsia="Symbol" w:cs="Symbol"/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</w:r>
    </w:p>
    <w:p>
      <w:pPr>
        <w:pStyle w:val="Normal"/>
        <w:numPr>
          <w:ilvl w:val="0"/>
          <w:numId w:val="11"/>
        </w:numPr>
        <w:tabs>
          <w:tab w:val="left" w:pos="980" w:leader="none"/>
        </w:tabs>
        <w:spacing w:lineRule="auto" w:line="235"/>
        <w:ind w:left="980" w:hanging="358"/>
        <w:jc w:val="both"/>
        <w:rPr>
          <w:rFonts w:ascii="Symbol" w:hAnsi="Symbol" w:eastAsia="Symbol" w:cs="Symbol"/>
          <w:sz w:val="20"/>
          <w:szCs w:val="20"/>
        </w:rPr>
      </w:pPr>
      <w:r>
        <w:rPr>
          <w:rFonts w:eastAsia="Times New Roman"/>
          <w:sz w:val="27"/>
          <w:szCs w:val="27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40" w:right="846" w:header="0" w:top="1096" w:footer="0" w:bottom="9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0"/>
        <w:ind w:left="260" w:hanging="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5.4. По результатам проверки обращения составляется мотивированное заключение, которое должно содержать объективный анализ собранных</w:t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материалов. Если при проверке выявлены нарушения прав и охраняемых законом интересов граждан, недостатки и упущения в деятельности учреждения, злоупотребления должностными полномочиями, то в заключении должно быть указано, какие конкретно предлагаются (приняты) меры по восстановлению нарушенных прав и охраняемых законом интересов граждан, устранению недостатков и упущений в деятельности учреждения.</w:t>
      </w:r>
    </w:p>
    <w:p>
      <w:pPr>
        <w:pStyle w:val="Normal"/>
        <w:spacing w:lineRule="exact" w:line="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060" w:leader="none"/>
        </w:tabs>
        <w:ind w:left="260" w:hanging="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5.5.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Обращение считается разрешенным, если рассмотрены все поставленные</w:t>
      </w:r>
    </w:p>
    <w:p>
      <w:pPr>
        <w:pStyle w:val="Normal"/>
        <w:spacing w:lineRule="exact" w:lin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14" w:leader="none"/>
        </w:tabs>
        <w:spacing w:lineRule="auto" w:line="235"/>
        <w:ind w:left="26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 нем вопросы, приняты необходимые меры и даны исчерпывающие ответы заявителю.</w:t>
      </w:r>
    </w:p>
    <w:p>
      <w:pPr>
        <w:pStyle w:val="Normal"/>
        <w:spacing w:lineRule="exact" w:line="8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Если в удовлетворении обращения гражданина – отказано, ответ должен содержать четкое разъяснение порядка обжалования принятого решения с указанием органа или должностного лица, которому может быть направлена жалоба.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5.6. Ответ на обращение подписывается директором учреждения, должностным лицом, либо уполномоченным на то лицом.</w:t>
      </w:r>
    </w:p>
    <w:p>
      <w:pPr>
        <w:pStyle w:val="Normal"/>
        <w:spacing w:lineRule="exact" w:line="8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5.7. Ответ на обращение, поступившее в учреждение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5.8. Ответы заявителям печатаются на бланке установленной формы и регистрируются за теми же номерами, что и обращения.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5.9. В случае устного ответа заявителю составляется соответствующая справка, которая приобщается к материалам рассмотрения обращения. В журнале регистрации обращений граждан делается отметка о том, что результаты рассмотрения обращения сообщены заявителю в личной беседе.</w:t>
      </w:r>
    </w:p>
    <w:p>
      <w:pPr>
        <w:pStyle w:val="Normal"/>
        <w:spacing w:lineRule="exact" w:line="8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5.10. 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разрешением обращений, с надписью «В 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 дел.</w:t>
      </w:r>
    </w:p>
    <w:p>
      <w:pPr>
        <w:pStyle w:val="Normal"/>
        <w:spacing w:lineRule="exact" w:line="9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5.11. 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 запрещается.</w:t>
      </w:r>
    </w:p>
    <w:p>
      <w:pPr>
        <w:pStyle w:val="Normal"/>
        <w:spacing w:lineRule="exact" w:line="8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5.12. Документы и переписка по обращениям граждан учитываются и хранятся у делопроизводителя отдельно от других документов. Запрещается формирование дел исполнителями и хранение их у исполнителей.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40" w:right="846" w:header="0" w:top="719" w:footer="0" w:bottom="536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5.13. Срок хранения дел с обращениями граждан – 5 лет, журнала личного приема граждан – 3 года после их окончания ведения делопроизводством. Делопроизводитель несет ответственность за сохранность документов по обращениям граждан. В случае неоднократного обращения гражданина пятилетний срок хранения исчисляется с даты регистрации последнего обращения. В необходимых случаях экспертной комиссией учреждения может</w:t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быть принято решение об увеличении срока хранения или о постоянном хранении наиболее ценных предложений граждан.</w:t>
      </w:r>
    </w:p>
    <w:p>
      <w:pPr>
        <w:pStyle w:val="Normal"/>
        <w:spacing w:lineRule="exact" w:line="8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5.14. По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порядком.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2"/>
        </w:numPr>
        <w:tabs>
          <w:tab w:val="left" w:pos="980" w:leader="none"/>
        </w:tabs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Сроки рассмотрения обращений граждан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6.1. Письменное обращение, поступившее в учреждение или должностному лицу в соответствии с их компетенцией, рассматривается в течение 30 дней со дня регистрации письменного обращения (Приложение).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6.2. В исключительных случаях, а также в случае направления запроса, предусмотренного п.5.3 настоящего Положения, заведующий учреждения,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6.3. О продлении срока рассмотрения обращения исполнитель информирует также делопроизводителя, осуществляющего контроль за исполнением поручения по данному обращению. В журнале регистрации обращений граждан делается соответствующая отметка с указанием нового срока рассмотрения обращения, должности и фамилии лица, принявшего решение о продлении срока.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3"/>
        </w:numPr>
        <w:tabs>
          <w:tab w:val="left" w:pos="980" w:leader="none"/>
        </w:tabs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Порядок рассмотрения отдельных обращений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7.2. В случае если в письменном обращений не указана фамилия гражданина, направившего обращение и почтовый адрес, по которому должен быть направлен ответ, ответ на обращение не дается, а директором принимается решение о списании данного обращения в дело.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7.3.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7.4. 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7.5.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директор учреждения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Решение о списании данного обращения в дело и направлении сообщения заявителю о недопустимости злоупотребления правом принимается и подписывается директором учреждения.</w:t>
      </w:r>
    </w:p>
    <w:p>
      <w:pPr>
        <w:pStyle w:val="Normal"/>
        <w:spacing w:lineRule="exact" w:line="85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40" w:right="846" w:header="0" w:top="719" w:footer="0" w:bottom="158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7.6. В случае, если текст письменного обращения не поддается прочтению, ответ на обращение не дается и оно не подлежит направлению на рассмотрение</w:t>
      </w:r>
    </w:p>
    <w:p>
      <w:pPr>
        <w:pStyle w:val="Normal"/>
        <w:tabs>
          <w:tab w:val="left" w:pos="505" w:leader="none"/>
        </w:tabs>
        <w:spacing w:lineRule="auto" w:line="235"/>
        <w:ind w:left="260" w:hanging="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принимаются и подписываются директором учреждения.</w:t>
      </w:r>
    </w:p>
    <w:p>
      <w:pPr>
        <w:pStyle w:val="Normal"/>
        <w:spacing w:lineRule="exact" w:line="9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hanging="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7.7. В случае если в письменном обращении гражданина содержится вопрос, на который ему неоднократно давались письменные ответы по существу в связи</w:t>
      </w:r>
    </w:p>
    <w:p>
      <w:pPr>
        <w:pStyle w:val="Normal"/>
        <w:spacing w:lineRule="exact" w:lin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481" w:leader="none"/>
        </w:tabs>
        <w:spacing w:lineRule="auto" w:line="235"/>
        <w:ind w:left="260" w:hanging="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 ранее направленными обращениями, и при этом в обращении не приводятся новые доводы или обстоятельства, директор учреждения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Normal"/>
        <w:spacing w:lineRule="exact" w:line="9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7.8. В случае,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7.9.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учреждение или соответствующему должностному лицу.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4"/>
        </w:numPr>
        <w:tabs>
          <w:tab w:val="left" w:pos="980" w:leader="none"/>
        </w:tabs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Организация работы по личному приему граждан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8.1. Личный прием граждан в учреждении проводится директором. Информация о месте приема, а также об установленных для приема днях и часах доводится до сведения граждан.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8.2. График и порядок личного приема граждан в учреждении устанавливается приказом директора учреждения и помещается на кабинете, информационном стенде, сайте учреждения с целью доведения до сведения граждан. Прием граждан проводится в кабинете директора в порядке очередности.</w:t>
      </w:r>
    </w:p>
    <w:p>
      <w:pPr>
        <w:pStyle w:val="Normal"/>
        <w:spacing w:lineRule="exact" w:line="38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8.3. Директор учреждения для обеспечения квалифицированного решения поставленных посетителем вопросов может привлекать к их рассмотрению других сотрудников учреждения.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8.4. При личном приеме гражданин предъявляет документ, удостоверяющий его личность.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40" w:right="846" w:header="0" w:top="719" w:footer="0" w:bottom="458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8.5.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</w:p>
    <w:p>
      <w:pPr>
        <w:pStyle w:val="Normal"/>
        <w:tabs>
          <w:tab w:val="left" w:pos="567" w:leader="none"/>
        </w:tabs>
        <w:spacing w:lineRule="auto" w:line="235"/>
        <w:ind w:left="260" w:hanging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В  остальных случаях дается письменный ответ по существу поставленных в обращении вопросов.</w:t>
      </w:r>
    </w:p>
    <w:p>
      <w:pPr>
        <w:pStyle w:val="Normal"/>
        <w:spacing w:lineRule="exact" w:line="8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8.6.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>
      <w:pPr>
        <w:pStyle w:val="Normal"/>
        <w:spacing w:lineRule="exact" w:line="8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8.7. В случае, если в обращении содержатся вопросы, решение которых не входит в компетенцию учреждения, гражданину дается разъяснение, куда и в каком порядке ему следует обратиться.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8.8.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8.9.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«Принят документ», № и дата регистрации.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5"/>
        </w:numPr>
        <w:tabs>
          <w:tab w:val="left" w:pos="980" w:leader="none"/>
        </w:tabs>
        <w:ind w:left="980" w:hanging="358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Контроль за соблюдением порядка рассмотрения обращений граждан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9.1. Директор учреждения осуществляет непосредственный контроль за соблюдением установленного законодательством и настоящим Положением порядка рассмотрения 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9.2. Директор учреждения осуществляет контроль за работой с обращениями граждан как лично, так и через своих заместителей и делопроизводителя.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9.3. На контроль берутся рассмотрение обращений по вопросам обжалования действий должностных лиц, повторные обращения, а также другие обращения по указанию директора учреждения. Обращения граждан, о результатах рассмотрения которых необходимо сообщать в Управление образования Администрации г. Переславля-Залесского, другие органы местного самоуправления и средства массовой информации, берутся на особый контроль и разрешаются в первую очередь.</w:t>
      </w:r>
    </w:p>
    <w:p>
      <w:pPr>
        <w:pStyle w:val="Normal"/>
        <w:spacing w:lineRule="exact" w:line="9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9.4. При осуществлении контроля обращается внимание на сроки исполнения поручений по обращениям граждан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 заявителям.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9.5. Контроль осуществляется путем запроса у исполнителей устной информации или письменных сообщений (справок) о состоянии исполнения поручений.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Периодичность проверки хода исполнения поручения определяется делопроизводителем, осуществляющим контроль, в зависимости от срока исполнения поручения.</w:t>
      </w:r>
    </w:p>
    <w:p>
      <w:pPr>
        <w:pStyle w:val="Normal"/>
        <w:spacing w:lineRule="exact" w:line="7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060" w:leader="none"/>
        </w:tabs>
        <w:ind w:left="260" w:hanging="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9.6.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Сотрудник, осуществляющий контроль, обязан:</w:t>
      </w:r>
    </w:p>
    <w:p>
      <w:pPr>
        <w:pStyle w:val="Normal"/>
        <w:spacing w:lineRule="exact" w:line="83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40" w:right="846" w:header="0" w:top="719" w:footer="0" w:bottom="155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numPr>
          <w:ilvl w:val="0"/>
          <w:numId w:val="16"/>
        </w:numPr>
        <w:tabs>
          <w:tab w:val="left" w:pos="490" w:leader="none"/>
        </w:tabs>
        <w:spacing w:lineRule="auto" w:line="235"/>
        <w:ind w:left="260" w:hanging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знать ход исполнения поручения и предпосылки возможных задержек его исполнения;</w:t>
      </w:r>
    </w:p>
    <w:p>
      <w:pPr>
        <w:pStyle w:val="Normal"/>
        <w:numPr>
          <w:ilvl w:val="0"/>
          <w:numId w:val="17"/>
        </w:numPr>
        <w:tabs>
          <w:tab w:val="left" w:pos="420" w:leader="none"/>
        </w:tabs>
        <w:ind w:left="420" w:hanging="1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содействовать своевременному и качественному исполнению поручения;</w:t>
      </w:r>
    </w:p>
    <w:p>
      <w:pPr>
        <w:pStyle w:val="Normal"/>
        <w:spacing w:lineRule="exact" w:line="8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</w:r>
    </w:p>
    <w:p>
      <w:pPr>
        <w:pStyle w:val="Normal"/>
        <w:numPr>
          <w:ilvl w:val="0"/>
          <w:numId w:val="17"/>
        </w:numPr>
        <w:tabs>
          <w:tab w:val="left" w:pos="582" w:leader="none"/>
        </w:tabs>
        <w:spacing w:lineRule="auto" w:line="230"/>
        <w:ind w:left="260" w:hanging="3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своевременно докладывать директору учреждения о ходе исполнения поручения.</w:t>
      </w:r>
    </w:p>
    <w:p>
      <w:pPr>
        <w:pStyle w:val="Normal"/>
        <w:spacing w:lineRule="exact" w:line="8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9.7. Решение о снятии обращения с контроля принимает директор учреждения. Промежуточный ответ на обращение, взятое на контроль, не является основанием для снятия обращения с контроля.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9.8. Нарушение установленного порядка рассмотрения обращений граждан влечет в отношении виновных должностных лиц ответственность в соответствии с действующим законодательством.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8"/>
        </w:numPr>
        <w:tabs>
          <w:tab w:val="left" w:pos="980" w:leader="none"/>
        </w:tabs>
        <w:spacing w:lineRule="auto" w:line="288"/>
        <w:ind w:left="260" w:right="2640" w:hanging="3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Возмещение причиненных убытков и взыскание понесенных расходов при рассмотрении обращений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10.1. Гражданин имеет право на возмещение убытков и компенсацию морального вреда, причиненных незаконным действием (бездействием) руководителя или должностного лица при рассмотрении обращения, по решению суда.</w:t>
      </w:r>
    </w:p>
    <w:p>
      <w:pPr>
        <w:pStyle w:val="Normal"/>
        <w:spacing w:lineRule="exact" w:line="8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10.2. В случае если гражданин указал в обращении заведомо ложные сведения, расходы, понесенные в связи с рассмотрением обращения, могут быть взысканы руководителем с данного гражданина по решению суда.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" w:hanging="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11.</w:t>
      </w:r>
      <w:r>
        <w:rPr>
          <w:rFonts w:eastAsia="Times New Roman"/>
          <w:b/>
          <w:bCs/>
          <w:sz w:val="27"/>
          <w:szCs w:val="27"/>
        </w:rPr>
        <w:t>Порядок изменения Положения.</w:t>
      </w:r>
    </w:p>
    <w:p>
      <w:pPr>
        <w:pStyle w:val="Normal"/>
        <w:spacing w:lineRule="exact" w:line="7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060" w:leader="none"/>
        </w:tabs>
        <w:ind w:left="260" w:hanging="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11.1.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Настоящее Положение может изменяться и дополняться.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40" w:right="846" w:header="0" w:top="709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0"/>
        <w:ind w:left="260" w:hanging="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11.2. С момента регистрации новой редакции Положения предыдущая редакция теряет силу.</w:t>
      </w:r>
    </w:p>
    <w:p>
      <w:pPr>
        <w:pStyle w:val="Normal"/>
        <w:ind w:left="1600" w:hanging="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к положению о порядке обращения граждан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Карточка</w:t>
      </w:r>
    </w:p>
    <w:p>
      <w:pPr>
        <w:pStyle w:val="Normal"/>
        <w:spacing w:lineRule="exact" w:line="7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личного приема граждан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4320" w:leader="none"/>
        </w:tabs>
        <w:ind w:left="284" w:hanging="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N _____________</w:t>
        <w:tab/>
      </w:r>
      <w:r>
        <w:rPr>
          <w:rFonts w:eastAsia="Times New Roman"/>
          <w:sz w:val="26"/>
          <w:szCs w:val="26"/>
        </w:rPr>
        <w:t>дата регистрации "___" __________ 201 г.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Ф.И.О. заявителя, паспорт, кем и когда выдан</w:t>
      </w:r>
    </w:p>
    <w:p>
      <w:pPr>
        <w:pStyle w:val="Normal"/>
        <w:spacing w:lineRule="exact" w:line="7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Место работы, должность заявителя___________________________________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Инвалидность _____________________________________________________</w:t>
      </w:r>
    </w:p>
    <w:p>
      <w:pPr>
        <w:pStyle w:val="Normal"/>
        <w:spacing w:lineRule="exact" w:line="7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Адрес регистрации заявителя, контактный телефон ______________________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exact" w:line="7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3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Краткое содержание обращения ______________________________________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exact" w:line="7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exact" w:line="8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39" w:hanging="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Ф.И.О. должность лица, ведущего прием _______________________________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Кому, что и в какие сроки поручено</w:t>
      </w:r>
    </w:p>
    <w:p>
      <w:pPr>
        <w:pStyle w:val="Normal"/>
        <w:spacing w:lineRule="exact" w:line="7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exact" w:line="7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3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Результат рассмотрения обращения ___________________________________</w:t>
      </w:r>
    </w:p>
    <w:p>
      <w:pPr>
        <w:pStyle w:val="Normal"/>
        <w:spacing w:lineRule="exact" w:line="7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__________________________________________________________________</w:t>
      </w:r>
    </w:p>
    <w:p>
      <w:pPr>
        <w:pStyle w:val="Normal"/>
        <w:spacing w:lineRule="exact" w:line="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9" w:hanging="0"/>
        <w:jc w:val="center"/>
        <w:rPr/>
      </w:pPr>
      <w:r>
        <w:rPr>
          <w:rFonts w:eastAsia="Times New Roman"/>
          <w:sz w:val="27"/>
          <w:szCs w:val="27"/>
        </w:rPr>
        <w:t>________________________________________________________________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О"/>
      <w:lvlJc w:val="left"/>
      <w:pPr>
        <w:ind w:left="1080" w:hanging="360"/>
      </w:pPr>
      <w:rPr>
        <w:rFonts w:ascii="OpenSymbol" w:hAnsi="OpenSymbol" w:cs="OpenSymbol" w:hint="default"/>
        <w:sz w:val="27"/>
        <w:b/>
        <w:rFonts w:cs="OpenSymbol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7"/>
        <w:rFonts w:cs="Open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7"/>
        <w:rFonts w:cs="Open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7"/>
        <w:rFonts w:cs="OpenSymbo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sz w:val="27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bullet"/>
      <w:lvlText w:val=""/>
      <w:lvlJc w:val="left"/>
      <w:pPr>
        <w:ind w:left="134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8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0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94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6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01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8bf"/>
    <w:pPr>
      <w:widowControl/>
      <w:suppressAutoHyphens w:val="true"/>
      <w:bidi w:val="0"/>
      <w:jc w:val="left"/>
    </w:pPr>
    <w:rPr>
      <w:rFonts w:ascii="Times New Roman" w:hAnsi="Times New Roman" w:eastAsia="" w:cs="Times New Roman" w:eastAsiaTheme="minorEastAsia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ListLabel1">
    <w:name w:val="ListLabel 1"/>
    <w:qFormat/>
    <w:rPr>
      <w:rFonts w:cs="OpenSymbol"/>
      <w:b/>
      <w:sz w:val="27"/>
    </w:rPr>
  </w:style>
  <w:style w:type="character" w:styleId="ListLabel2">
    <w:name w:val="ListLabel 2"/>
    <w:qFormat/>
    <w:rPr>
      <w:rFonts w:ascii="Symbol" w:hAnsi="Symbol" w:cs="Symbol"/>
      <w:sz w:val="20"/>
    </w:rPr>
  </w:style>
  <w:style w:type="character" w:styleId="ListLabel3">
    <w:name w:val="ListLabel 3"/>
    <w:qFormat/>
    <w:rPr>
      <w:rFonts w:ascii="Symbol" w:hAnsi="Symbol" w:cs="Symbol"/>
      <w:sz w:val="20"/>
    </w:rPr>
  </w:style>
  <w:style w:type="character" w:styleId="ListLabel4">
    <w:name w:val="ListLabel 4"/>
    <w:qFormat/>
    <w:rPr>
      <w:rFonts w:ascii="Symbol" w:hAnsi="Symbol" w:cs="Symbol"/>
      <w:sz w:val="20"/>
    </w:rPr>
  </w:style>
  <w:style w:type="character" w:styleId="ListLabel5">
    <w:name w:val="ListLabel 5"/>
    <w:qFormat/>
    <w:rPr>
      <w:rFonts w:ascii="Symbol" w:hAnsi="Symbol" w:cs="Symbol"/>
      <w:sz w:val="20"/>
    </w:rPr>
  </w:style>
  <w:style w:type="character" w:styleId="ListLabel6">
    <w:name w:val="ListLabel 6"/>
    <w:qFormat/>
    <w:rPr>
      <w:rFonts w:cs="OpenSymbol"/>
      <w:sz w:val="27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ascii="Symbol" w:hAnsi="Symbol" w:cs="Symbol"/>
      <w:sz w:val="20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  <w:sz w:val="27"/>
    </w:rPr>
  </w:style>
  <w:style w:type="character" w:styleId="ListLabel14">
    <w:name w:val="ListLabel 14"/>
    <w:qFormat/>
    <w:rPr>
      <w:rFonts w:cs="OpenSymbol"/>
      <w:sz w:val="27"/>
    </w:rPr>
  </w:style>
  <w:style w:type="character" w:styleId="ListLabel15">
    <w:name w:val="ListLabel 15"/>
    <w:qFormat/>
    <w:rPr>
      <w:b/>
      <w:sz w:val="27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Style15" w:customStyle="1">
    <w:name w:val="Заголовок"/>
    <w:basedOn w:val="Normal"/>
    <w:next w:val="Style16"/>
    <w:qFormat/>
    <w:rsid w:val="004338bf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rsid w:val="004338bf"/>
    <w:pPr>
      <w:spacing w:lineRule="auto" w:line="288" w:before="0" w:after="140"/>
    </w:pPr>
    <w:rPr/>
  </w:style>
  <w:style w:type="paragraph" w:styleId="Style17">
    <w:name w:val="List"/>
    <w:basedOn w:val="Style16"/>
    <w:rsid w:val="004338bf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qFormat/>
    <w:rsid w:val="004338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rsid w:val="004338bf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25d8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LibreOffice/5.3.4.2$Linux_X86_64 LibreOffice_project/30m0$Build-2</Application>
  <Pages>12</Pages>
  <Words>3106</Words>
  <Characters>22780</Characters>
  <CharactersWithSpaces>25710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2017-07-24T07:03:00Z</dcterms:created>
  <dc:creator>Windows User</dc:creator>
  <dc:description/>
  <dc:language>ru-RU</dc:language>
  <cp:lastModifiedBy/>
  <dcterms:modified xsi:type="dcterms:W3CDTF">2017-07-31T10:17:42Z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