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4" w:rsidRPr="00B01834" w:rsidRDefault="00B01834" w:rsidP="00B0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34">
        <w:rPr>
          <w:rFonts w:ascii="Times New Roman" w:hAnsi="Times New Roman" w:cs="Times New Roman"/>
          <w:b/>
          <w:sz w:val="28"/>
          <w:szCs w:val="28"/>
        </w:rPr>
        <w:t>МДОУ «Детский сад «Колокольчик»</w:t>
      </w:r>
    </w:p>
    <w:p w:rsidR="00B01834" w:rsidRPr="00B01834" w:rsidRDefault="00B01834" w:rsidP="00B01834">
      <w:pPr>
        <w:rPr>
          <w:rFonts w:ascii="Times New Roman" w:hAnsi="Times New Roman" w:cs="Times New Roman"/>
          <w:b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b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b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b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b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b/>
          <w:sz w:val="28"/>
          <w:szCs w:val="28"/>
        </w:rPr>
      </w:pPr>
    </w:p>
    <w:p w:rsidR="00B01834" w:rsidRPr="00B01834" w:rsidRDefault="00B01834" w:rsidP="00B0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34">
        <w:rPr>
          <w:rFonts w:ascii="Times New Roman" w:hAnsi="Times New Roman" w:cs="Times New Roman"/>
          <w:b/>
          <w:sz w:val="28"/>
          <w:szCs w:val="28"/>
        </w:rPr>
        <w:t>План по самообразованию</w:t>
      </w:r>
    </w:p>
    <w:p w:rsidR="00B01834" w:rsidRPr="00934AE2" w:rsidRDefault="00934AE2" w:rsidP="00934AE2">
      <w:pPr>
        <w:tabs>
          <w:tab w:val="left" w:pos="373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AE2">
        <w:rPr>
          <w:rFonts w:ascii="Times New Roman" w:hAnsi="Times New Roman" w:cs="Times New Roman"/>
          <w:b/>
          <w:sz w:val="40"/>
          <w:szCs w:val="40"/>
        </w:rPr>
        <w:t>«Развитие речи  детей через дидактические игры»</w:t>
      </w:r>
    </w:p>
    <w:p w:rsidR="00B01834" w:rsidRPr="00B01834" w:rsidRDefault="00B01834" w:rsidP="00B01834">
      <w:pPr>
        <w:rPr>
          <w:rFonts w:ascii="Times New Roman" w:hAnsi="Times New Roman" w:cs="Times New Roman"/>
          <w:b/>
          <w:sz w:val="28"/>
          <w:szCs w:val="28"/>
        </w:rPr>
      </w:pPr>
    </w:p>
    <w:p w:rsidR="00B01834" w:rsidRPr="00B01834" w:rsidRDefault="00B01834" w:rsidP="00B01834">
      <w:pPr>
        <w:tabs>
          <w:tab w:val="left" w:pos="634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1834">
        <w:rPr>
          <w:rFonts w:ascii="Times New Roman" w:hAnsi="Times New Roman" w:cs="Times New Roman"/>
          <w:b/>
          <w:sz w:val="28"/>
          <w:szCs w:val="28"/>
        </w:rPr>
        <w:tab/>
        <w:t>Выполнила:</w:t>
      </w:r>
      <w:r w:rsidRPr="00B01834">
        <w:rPr>
          <w:rFonts w:ascii="Times New Roman" w:hAnsi="Times New Roman" w:cs="Times New Roman"/>
          <w:b/>
          <w:sz w:val="28"/>
          <w:szCs w:val="28"/>
        </w:rPr>
        <w:br/>
        <w:t>Волкова Анна Владимировна,</w:t>
      </w:r>
      <w:r w:rsidRPr="00B01834">
        <w:rPr>
          <w:rFonts w:ascii="Times New Roman" w:hAnsi="Times New Roman" w:cs="Times New Roman"/>
          <w:b/>
          <w:sz w:val="28"/>
          <w:szCs w:val="28"/>
        </w:rPr>
        <w:br/>
        <w:t>воспитатель</w:t>
      </w:r>
    </w:p>
    <w:p w:rsidR="00B01834" w:rsidRPr="00B01834" w:rsidRDefault="00B01834" w:rsidP="00B01834">
      <w:pPr>
        <w:rPr>
          <w:rFonts w:ascii="Times New Roman" w:hAnsi="Times New Roman" w:cs="Times New Roman"/>
          <w:b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sz w:val="28"/>
          <w:szCs w:val="28"/>
        </w:rPr>
      </w:pPr>
    </w:p>
    <w:p w:rsidR="00B01834" w:rsidRPr="00B01834" w:rsidRDefault="00B01834" w:rsidP="00B01834">
      <w:pPr>
        <w:rPr>
          <w:rFonts w:ascii="Times New Roman" w:hAnsi="Times New Roman" w:cs="Times New Roman"/>
          <w:sz w:val="28"/>
          <w:szCs w:val="28"/>
        </w:rPr>
      </w:pPr>
    </w:p>
    <w:p w:rsidR="00934AE2" w:rsidRDefault="00934AE2" w:rsidP="00B01834">
      <w:pPr>
        <w:tabs>
          <w:tab w:val="left" w:pos="35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E2" w:rsidRDefault="00934AE2" w:rsidP="00B01834">
      <w:pPr>
        <w:tabs>
          <w:tab w:val="left" w:pos="35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E2" w:rsidRPr="00934AE2" w:rsidRDefault="00B01834" w:rsidP="00934AE2">
      <w:pPr>
        <w:tabs>
          <w:tab w:val="left" w:pos="35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34">
        <w:rPr>
          <w:rFonts w:ascii="Times New Roman" w:hAnsi="Times New Roman" w:cs="Times New Roman"/>
          <w:b/>
          <w:sz w:val="28"/>
          <w:szCs w:val="28"/>
        </w:rPr>
        <w:t>Г. Переславль-Залесский, 2020</w:t>
      </w:r>
    </w:p>
    <w:p w:rsidR="00934AE2" w:rsidRDefault="00934AE2" w:rsidP="0093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5EB" w:rsidRPr="004A05EB" w:rsidRDefault="00934AE2" w:rsidP="004A05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4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B61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61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4A05EB" w:rsidRPr="004A0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 w:rsidR="004A05EB" w:rsidRPr="004A05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профессионального мастерства и компетентности в</w:t>
      </w:r>
      <w:r w:rsidR="004A05EB" w:rsidRPr="004A05E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="004A05EB" w:rsidRPr="004A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вопросах</w:t>
      </w:r>
      <w:r w:rsidR="004A05EB" w:rsidRPr="004A05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4A05EB" w:rsidRPr="004A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развитии речи детей через использование дидактических игр.</w:t>
      </w:r>
    </w:p>
    <w:p w:rsidR="00417F00" w:rsidRDefault="00934AE2" w:rsidP="004A05E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17F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417F00" w:rsidRPr="00417F0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17F00" w:rsidRPr="00417F00" w:rsidRDefault="00417F00" w:rsidP="00417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color w:val="111111"/>
          <w:sz w:val="28"/>
          <w:szCs w:val="28"/>
        </w:rPr>
        <w:t>1. Изучение методической литературы по данной теме</w:t>
      </w:r>
    </w:p>
    <w:p w:rsidR="00417F00" w:rsidRPr="00417F00" w:rsidRDefault="00417F00" w:rsidP="00417F0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7F00">
        <w:rPr>
          <w:color w:val="111111"/>
          <w:sz w:val="28"/>
          <w:szCs w:val="28"/>
        </w:rPr>
        <w:t>2. </w:t>
      </w:r>
      <w:r w:rsidRPr="00417F0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 активного словаря</w:t>
      </w:r>
      <w:r w:rsidRPr="00417F00">
        <w:rPr>
          <w:color w:val="111111"/>
          <w:sz w:val="28"/>
          <w:szCs w:val="28"/>
        </w:rPr>
        <w:br/>
        <w:t>3. Подготовка консультаций для родителей по данной теме</w:t>
      </w:r>
      <w:r w:rsidRPr="00417F00">
        <w:rPr>
          <w:color w:val="111111"/>
          <w:sz w:val="28"/>
          <w:szCs w:val="28"/>
        </w:rPr>
        <w:br/>
        <w:t>4. Изготовление папок-передвижек</w:t>
      </w:r>
    </w:p>
    <w:p w:rsidR="00417F00" w:rsidRPr="00417F00" w:rsidRDefault="00417F00" w:rsidP="00417F0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7F00">
        <w:rPr>
          <w:color w:val="111111"/>
          <w:sz w:val="28"/>
          <w:szCs w:val="28"/>
        </w:rPr>
        <w:t>5. Составление картотек </w:t>
      </w:r>
      <w:r w:rsidRPr="00417F0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дидактических игр по развитию речи</w:t>
      </w:r>
    </w:p>
    <w:p w:rsidR="00417F00" w:rsidRPr="00417F00" w:rsidRDefault="00417F00" w:rsidP="00417F0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7F00">
        <w:rPr>
          <w:color w:val="111111"/>
          <w:sz w:val="28"/>
          <w:szCs w:val="28"/>
        </w:rPr>
        <w:t>6. Создание </w:t>
      </w:r>
      <w:r w:rsidRPr="00417F00">
        <w:rPr>
          <w:iCs/>
          <w:color w:val="111111"/>
          <w:sz w:val="28"/>
          <w:szCs w:val="28"/>
          <w:bdr w:val="none" w:sz="0" w:space="0" w:color="auto" w:frame="1"/>
        </w:rPr>
        <w:t>«Педагогической копилки»</w:t>
      </w:r>
      <w:r w:rsidRPr="00417F00">
        <w:rPr>
          <w:color w:val="111111"/>
          <w:sz w:val="28"/>
          <w:szCs w:val="28"/>
        </w:rPr>
        <w:t> (картотека </w:t>
      </w:r>
      <w:r w:rsidRPr="00417F0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417F00">
        <w:rPr>
          <w:color w:val="111111"/>
          <w:sz w:val="28"/>
          <w:szCs w:val="28"/>
        </w:rPr>
        <w:t>, пальчиковых физ</w:t>
      </w:r>
      <w:r>
        <w:rPr>
          <w:color w:val="111111"/>
          <w:sz w:val="28"/>
          <w:szCs w:val="28"/>
        </w:rPr>
        <w:t>культ</w:t>
      </w:r>
      <w:r w:rsidRPr="00417F00">
        <w:rPr>
          <w:color w:val="111111"/>
          <w:sz w:val="28"/>
          <w:szCs w:val="28"/>
        </w:rPr>
        <w:t>минуток, сборник консультаций)</w:t>
      </w:r>
    </w:p>
    <w:p w:rsidR="00417F00" w:rsidRDefault="00417F00" w:rsidP="00417F0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7F00">
        <w:rPr>
          <w:color w:val="111111"/>
          <w:sz w:val="28"/>
          <w:szCs w:val="28"/>
        </w:rPr>
        <w:t>7. Обобщение и распространение передового педагогического опыта по теме </w:t>
      </w:r>
      <w:r w:rsidRPr="00417F0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самообразования</w:t>
      </w:r>
      <w:r w:rsidRPr="00417F00">
        <w:rPr>
          <w:color w:val="111111"/>
          <w:sz w:val="28"/>
          <w:szCs w:val="28"/>
        </w:rPr>
        <w:t>.</w:t>
      </w:r>
    </w:p>
    <w:p w:rsidR="00417F00" w:rsidRPr="00417F00" w:rsidRDefault="00417F00" w:rsidP="00417F00">
      <w:pPr>
        <w:pStyle w:val="a7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417F00">
        <w:rPr>
          <w:b/>
          <w:color w:val="111111"/>
          <w:sz w:val="28"/>
          <w:szCs w:val="28"/>
        </w:rPr>
        <w:t xml:space="preserve">Методы работы: </w:t>
      </w:r>
    </w:p>
    <w:p w:rsidR="00417F00" w:rsidRPr="00417F00" w:rsidRDefault="00417F00" w:rsidP="00417F00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7F00">
        <w:rPr>
          <w:color w:val="111111"/>
          <w:sz w:val="28"/>
          <w:szCs w:val="28"/>
        </w:rPr>
        <w:t>Словесные</w:t>
      </w:r>
    </w:p>
    <w:p w:rsidR="00417F00" w:rsidRPr="00417F00" w:rsidRDefault="00417F00" w:rsidP="00417F00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7F00">
        <w:rPr>
          <w:color w:val="111111"/>
          <w:sz w:val="28"/>
          <w:szCs w:val="28"/>
        </w:rPr>
        <w:t>Наглядные</w:t>
      </w:r>
    </w:p>
    <w:p w:rsidR="00417F00" w:rsidRPr="00417F00" w:rsidRDefault="00417F00" w:rsidP="00417F00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7F00">
        <w:rPr>
          <w:color w:val="111111"/>
          <w:sz w:val="28"/>
          <w:szCs w:val="28"/>
        </w:rPr>
        <w:t>Практические</w:t>
      </w:r>
    </w:p>
    <w:p w:rsidR="00417F00" w:rsidRPr="00417F00" w:rsidRDefault="00417F00" w:rsidP="00417F00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7F00">
        <w:rPr>
          <w:color w:val="111111"/>
          <w:sz w:val="28"/>
          <w:szCs w:val="28"/>
        </w:rPr>
        <w:t>Игровые</w:t>
      </w:r>
    </w:p>
    <w:p w:rsidR="008E5AFC" w:rsidRDefault="00934AE2" w:rsidP="008E5A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Ожидаемый результат: </w:t>
      </w:r>
    </w:p>
    <w:p w:rsidR="008E5AFC" w:rsidRPr="008E5AFC" w:rsidRDefault="008E5AFC" w:rsidP="008E5A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AF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</w:t>
      </w:r>
      <w:r w:rsidRPr="008E5AFC">
        <w:rPr>
          <w:rFonts w:ascii="Times New Roman" w:hAnsi="Times New Roman" w:cs="Times New Roman"/>
          <w:color w:val="000000"/>
          <w:sz w:val="28"/>
          <w:szCs w:val="28"/>
        </w:rPr>
        <w:t>материала по развитию речи 5-6 лет средствами дидактических игр в соответствии с возрастом и индивидуальными особенностями.</w:t>
      </w:r>
    </w:p>
    <w:p w:rsidR="008E5AFC" w:rsidRDefault="008E5AFC" w:rsidP="008E5A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AF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AFC">
        <w:rPr>
          <w:rFonts w:ascii="Times New Roman" w:hAnsi="Times New Roman" w:cs="Times New Roman"/>
          <w:color w:val="000000"/>
          <w:sz w:val="28"/>
          <w:szCs w:val="28"/>
        </w:rPr>
        <w:t>При систематической работе значительно увеличится словарь детей, сформируется грамматиче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строй и звуковая культура речи.</w:t>
      </w:r>
    </w:p>
    <w:p w:rsidR="008E5AFC" w:rsidRPr="008E5AFC" w:rsidRDefault="008E5AFC" w:rsidP="008E5A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</w:t>
      </w:r>
      <w:r w:rsidRPr="008E5AFC">
        <w:rPr>
          <w:rFonts w:ascii="Times New Roman" w:hAnsi="Times New Roman" w:cs="Times New Roman"/>
          <w:color w:val="000000"/>
          <w:sz w:val="28"/>
          <w:szCs w:val="28"/>
        </w:rPr>
        <w:t>совершенствуется монологическая и диалогическая сторона речи.</w:t>
      </w:r>
    </w:p>
    <w:p w:rsidR="008E5AFC" w:rsidRPr="008E5AFC" w:rsidRDefault="00E156C3" w:rsidP="008E5A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E5AFC" w:rsidRPr="008E5AF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AFC" w:rsidRPr="008E5AFC">
        <w:rPr>
          <w:rFonts w:ascii="Times New Roman" w:hAnsi="Times New Roman" w:cs="Times New Roman"/>
          <w:color w:val="000000"/>
          <w:sz w:val="28"/>
          <w:szCs w:val="28"/>
        </w:rPr>
        <w:t>Сотрудничество ДОУ и семьи по проблеме развития речи детей.</w:t>
      </w:r>
    </w:p>
    <w:p w:rsidR="008E5AFC" w:rsidRDefault="00E156C3" w:rsidP="008E5A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5AFC" w:rsidRPr="008E5AF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AFC" w:rsidRPr="008E5AFC">
        <w:rPr>
          <w:rFonts w:ascii="Times New Roman" w:hAnsi="Times New Roman" w:cs="Times New Roman"/>
          <w:color w:val="000000"/>
          <w:sz w:val="28"/>
          <w:szCs w:val="28"/>
        </w:rPr>
        <w:t>У родителей вырастет интерес к развитию речи. Они научатся создавать условия для дидактических игр и правильно их подбирать.</w:t>
      </w:r>
    </w:p>
    <w:p w:rsidR="00934AE2" w:rsidRDefault="00E156C3" w:rsidP="008E5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934AE2" w:rsidRPr="008E5AFC">
        <w:rPr>
          <w:rFonts w:ascii="Times New Roman" w:hAnsi="Times New Roman" w:cs="Times New Roman"/>
          <w:color w:val="000000" w:themeColor="text1"/>
          <w:sz w:val="28"/>
          <w:szCs w:val="28"/>
        </w:rPr>
        <w:t>У детей должен </w:t>
      </w:r>
      <w:r w:rsidR="00934AE2" w:rsidRPr="008E5AF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развиваться</w:t>
      </w:r>
      <w:r w:rsidR="00934AE2" w:rsidRPr="008E5AF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34AE2" w:rsidRPr="008E5AF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интерес к 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дидактической </w:t>
      </w:r>
      <w:r w:rsidR="00934AE2" w:rsidRPr="008E5AF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игре</w:t>
      </w:r>
      <w:r w:rsidR="00934AE2" w:rsidRPr="008E5AFC">
        <w:rPr>
          <w:rFonts w:ascii="Times New Roman" w:hAnsi="Times New Roman" w:cs="Times New Roman"/>
          <w:color w:val="000000" w:themeColor="text1"/>
          <w:sz w:val="28"/>
          <w:szCs w:val="28"/>
        </w:rPr>
        <w:t>, инициатива, организаторские способности.</w:t>
      </w:r>
    </w:p>
    <w:p w:rsidR="00E156C3" w:rsidRPr="008E5AFC" w:rsidRDefault="00E156C3" w:rsidP="008E5A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AE2" w:rsidRPr="00D0131E" w:rsidRDefault="00934AE2" w:rsidP="0093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13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темы</w:t>
      </w:r>
    </w:p>
    <w:p w:rsidR="00D0131E" w:rsidRPr="00D0131E" w:rsidRDefault="00D0131E" w:rsidP="0093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131E" w:rsidRPr="00C15680" w:rsidRDefault="00D0131E" w:rsidP="00D0131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680">
        <w:rPr>
          <w:color w:val="111111"/>
          <w:sz w:val="28"/>
          <w:szCs w:val="28"/>
        </w:rPr>
        <w:t>Вопросы </w:t>
      </w:r>
      <w:r w:rsidRPr="00AF04D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развития правильной речи</w:t>
      </w:r>
      <w:r w:rsidRPr="00AF04D7">
        <w:rPr>
          <w:b/>
          <w:color w:val="111111"/>
          <w:sz w:val="28"/>
          <w:szCs w:val="28"/>
        </w:rPr>
        <w:t> </w:t>
      </w:r>
      <w:r w:rsidRPr="00C15680">
        <w:rPr>
          <w:color w:val="111111"/>
          <w:sz w:val="28"/>
          <w:szCs w:val="28"/>
        </w:rPr>
        <w:t>у детей очень актуальны. Благодаря </w:t>
      </w:r>
      <w:r w:rsidRPr="00AF04D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15680">
        <w:rPr>
          <w:color w:val="111111"/>
          <w:sz w:val="28"/>
          <w:szCs w:val="28"/>
        </w:rPr>
        <w:t> дети познают окружающий мир, накапливают знания, расширяют круг представлений о предметах. При </w:t>
      </w:r>
      <w:r w:rsidRPr="00AF04D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помощи речи</w:t>
      </w:r>
      <w:r w:rsidRPr="00C15680">
        <w:rPr>
          <w:color w:val="111111"/>
          <w:sz w:val="28"/>
          <w:szCs w:val="28"/>
        </w:rPr>
        <w:t> выражают свои потребности, рассказывают о своих чувствах и переживаниях.</w:t>
      </w:r>
    </w:p>
    <w:p w:rsidR="00D0131E" w:rsidRPr="00C15680" w:rsidRDefault="00D0131E" w:rsidP="00D0131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680">
        <w:rPr>
          <w:color w:val="111111"/>
          <w:sz w:val="28"/>
          <w:szCs w:val="28"/>
        </w:rPr>
        <w:t>На сегодняшний день – образная, богатая синонимами и описаниями речь у детей дошкольного возраста – явление очень редкое. В </w:t>
      </w:r>
      <w:r w:rsidRPr="00AF04D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15680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Pr="00C15680">
        <w:rPr>
          <w:color w:val="111111"/>
          <w:sz w:val="28"/>
          <w:szCs w:val="28"/>
          <w:bdr w:val="none" w:sz="0" w:space="0" w:color="auto" w:frame="1"/>
        </w:rPr>
        <w:t>детей существует множество проблем</w:t>
      </w:r>
      <w:r w:rsidRPr="00C15680">
        <w:rPr>
          <w:color w:val="111111"/>
          <w:sz w:val="28"/>
          <w:szCs w:val="28"/>
        </w:rPr>
        <w:t>: бедность </w:t>
      </w:r>
      <w:r w:rsidRPr="00AF04D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15680">
        <w:rPr>
          <w:color w:val="111111"/>
          <w:sz w:val="28"/>
          <w:szCs w:val="28"/>
        </w:rPr>
        <w:t xml:space="preserve">, недостаточный словарный запас, употребление не литературных слов и выражений, не способность </w:t>
      </w:r>
      <w:r w:rsidRPr="00C15680">
        <w:rPr>
          <w:color w:val="111111"/>
          <w:sz w:val="28"/>
          <w:szCs w:val="28"/>
        </w:rPr>
        <w:lastRenderedPageBreak/>
        <w:t>грамотно и доступно сформулировать вопрос, построить краткий или </w:t>
      </w:r>
      <w:r w:rsidRPr="00C1568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развернутый ответ</w:t>
      </w:r>
      <w:r w:rsidRPr="00C15680">
        <w:rPr>
          <w:color w:val="111111"/>
          <w:sz w:val="28"/>
          <w:szCs w:val="28"/>
        </w:rPr>
        <w:t>, отсутствие логических обоснований и выводов, отсутствие навыков культуры </w:t>
      </w:r>
      <w:r w:rsidRPr="00C1568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 и культуры общения</w:t>
      </w:r>
      <w:r w:rsidRPr="00C15680">
        <w:rPr>
          <w:color w:val="111111"/>
          <w:sz w:val="28"/>
          <w:szCs w:val="28"/>
        </w:rPr>
        <w:t>. Все это связано, во-первых, с </w:t>
      </w:r>
      <w:r w:rsidRPr="00C1568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недоразвитостью</w:t>
      </w:r>
      <w:r w:rsidRPr="00C15680">
        <w:rPr>
          <w:color w:val="111111"/>
          <w:sz w:val="28"/>
          <w:szCs w:val="28"/>
        </w:rPr>
        <w:t> речевого аппарата и его анатомического строения, во-вторых, из-за недостаточного общения детей друг с другом и со взрослыми. Поэтому педагогическое воздействие при </w:t>
      </w:r>
      <w:r w:rsidRPr="00B401A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C15680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Pr="00C1568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15680">
        <w:rPr>
          <w:color w:val="111111"/>
          <w:sz w:val="28"/>
          <w:szCs w:val="28"/>
        </w:rPr>
        <w:t> дошкольников очень сложное и важное дело.</w:t>
      </w:r>
    </w:p>
    <w:p w:rsidR="00D0131E" w:rsidRPr="00C15680" w:rsidRDefault="00D0131E" w:rsidP="00D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680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</w:t>
      </w:r>
    </w:p>
    <w:p w:rsidR="00D0131E" w:rsidRPr="00C15680" w:rsidRDefault="00D0131E" w:rsidP="00D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680">
        <w:rPr>
          <w:rFonts w:ascii="Times New Roman" w:eastAsia="Times New Roman" w:hAnsi="Times New Roman" w:cs="Times New Roman"/>
          <w:sz w:val="28"/>
          <w:szCs w:val="28"/>
        </w:rPr>
        <w:t xml:space="preserve">        Воспитатель должен создавать условия для развития речи ребенка. А так как в дошкольном детстве ведущей деятельностью является игра, то одним из условий успешной работы по развитию речи будет использование дидактических игр. </w:t>
      </w:r>
    </w:p>
    <w:p w:rsidR="00D0131E" w:rsidRPr="00C15680" w:rsidRDefault="00D0131E" w:rsidP="00D013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5680">
        <w:rPr>
          <w:sz w:val="28"/>
          <w:szCs w:val="28"/>
        </w:rPr>
        <w:t xml:space="preserve">   Дидактические игры используются для решения всех задач речевого развития. Они закрепляют и уточняют словарь, изменения и образование слов, упражняют в составлении связных высказываний, развивают объяснительную речь. </w:t>
      </w:r>
    </w:p>
    <w:p w:rsidR="00D0131E" w:rsidRPr="00D0131E" w:rsidRDefault="00D0131E" w:rsidP="00D013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5680">
        <w:rPr>
          <w:sz w:val="28"/>
          <w:szCs w:val="28"/>
        </w:rPr>
        <w:t xml:space="preserve">   Словарные дидактические игры помогают развитию как видовых, так и родовых понятий, освоению слов в их обобщённых значениях. В этих играх ребенок попадает в ситуации, когда он вынужден использовать приобретенные речевые знания и словарь в новых условиях. Они проявляются в словах и действиях играющих. Дидактические игры – эффективное средство закрепления грамматических навыков, так как благодаря диалектичности, эмоциональности проведения и</w:t>
      </w:r>
      <w:r w:rsidRPr="00D0131E">
        <w:rPr>
          <w:sz w:val="28"/>
          <w:szCs w:val="28"/>
        </w:rPr>
        <w:t xml:space="preserve"> заинтересованности детей они дают возможность много раз упражнять ребенка в повторении нужных словоформ.</w:t>
      </w:r>
    </w:p>
    <w:p w:rsidR="00D0131E" w:rsidRPr="00D0131E" w:rsidRDefault="00D0131E" w:rsidP="00D013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131E">
        <w:rPr>
          <w:sz w:val="28"/>
          <w:szCs w:val="28"/>
        </w:rPr>
        <w:t xml:space="preserve">    Необходимо внедрять в практику современные подходы и новые технологии. Поиск подходов к привлечению родителей (лиц их замещающих) в качестве партнеров реализации образовательной деятельности.</w:t>
      </w:r>
    </w:p>
    <w:p w:rsidR="00D0131E" w:rsidRPr="00D0131E" w:rsidRDefault="00D0131E" w:rsidP="00D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Я считаю, что выбранная мною тема самообразования актуальна, т. к. предоставляет мне необходимую информацию по развитию речи у детей в условиях реализации программы с учётом федеральных государственных требований.</w:t>
      </w:r>
    </w:p>
    <w:p w:rsidR="00D0131E" w:rsidRDefault="00D0131E" w:rsidP="00D0131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131E" w:rsidRPr="004056A6" w:rsidRDefault="00D0131E" w:rsidP="00D0131E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4056A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Формы работы с родителями и детьми:</w:t>
      </w:r>
    </w:p>
    <w:p w:rsidR="00D0131E" w:rsidRPr="00D0131E" w:rsidRDefault="00D0131E" w:rsidP="00D0131E">
      <w:pPr>
        <w:shd w:val="clear" w:color="auto" w:fill="FFFFFF"/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D0131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Родители:</w:t>
      </w:r>
    </w:p>
    <w:p w:rsidR="00D0131E" w:rsidRPr="004056A6" w:rsidRDefault="00D0131E" w:rsidP="00D0131E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 w:rsidRPr="004056A6">
        <w:rPr>
          <w:rFonts w:ascii="Times New Roman" w:eastAsia="Times New Roman" w:hAnsi="Times New Roman"/>
          <w:color w:val="000000"/>
          <w:sz w:val="28"/>
          <w:szCs w:val="28"/>
        </w:rPr>
        <w:t>- сотрудничество через консультации,</w:t>
      </w:r>
    </w:p>
    <w:p w:rsidR="00D0131E" w:rsidRPr="004056A6" w:rsidRDefault="00D0131E" w:rsidP="00D0131E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 w:rsidRPr="004056A6">
        <w:rPr>
          <w:rFonts w:ascii="Times New Roman" w:eastAsia="Times New Roman" w:hAnsi="Times New Roman"/>
          <w:color w:val="000000"/>
          <w:sz w:val="28"/>
          <w:szCs w:val="28"/>
        </w:rPr>
        <w:t>- родительские собрания,</w:t>
      </w:r>
    </w:p>
    <w:p w:rsidR="00D0131E" w:rsidRPr="004056A6" w:rsidRDefault="00D0131E" w:rsidP="00D0131E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 w:rsidRPr="004056A6">
        <w:rPr>
          <w:rFonts w:ascii="Times New Roman" w:eastAsia="Times New Roman" w:hAnsi="Times New Roman"/>
          <w:color w:val="000000"/>
          <w:sz w:val="28"/>
          <w:szCs w:val="28"/>
        </w:rPr>
        <w:t>- беседы,</w:t>
      </w:r>
    </w:p>
    <w:p w:rsidR="00D0131E" w:rsidRPr="004056A6" w:rsidRDefault="00D0131E" w:rsidP="00D0131E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 w:rsidRPr="004056A6">
        <w:rPr>
          <w:rFonts w:ascii="Times New Roman" w:eastAsia="Times New Roman" w:hAnsi="Times New Roman"/>
          <w:color w:val="000000"/>
          <w:sz w:val="28"/>
          <w:szCs w:val="28"/>
        </w:rPr>
        <w:t>- совместное изготовление и приобретение дидактического материала.</w:t>
      </w:r>
    </w:p>
    <w:p w:rsidR="00D0131E" w:rsidRPr="00D0131E" w:rsidRDefault="00D0131E" w:rsidP="00D0131E">
      <w:pPr>
        <w:shd w:val="clear" w:color="auto" w:fill="FFFFFF"/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D0131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Дети:</w:t>
      </w:r>
    </w:p>
    <w:p w:rsidR="00D0131E" w:rsidRPr="004056A6" w:rsidRDefault="00D0131E" w:rsidP="00D0131E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 w:rsidRPr="004056A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специальные занятия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развитию речи,</w:t>
      </w:r>
    </w:p>
    <w:p w:rsidR="00D0131E" w:rsidRPr="004056A6" w:rsidRDefault="00D0131E" w:rsidP="00D0131E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</w:t>
      </w:r>
      <w:r w:rsidRPr="004056A6">
        <w:rPr>
          <w:rFonts w:ascii="Times New Roman" w:eastAsia="Times New Roman" w:hAnsi="Times New Roman"/>
          <w:color w:val="000000"/>
          <w:sz w:val="28"/>
          <w:szCs w:val="28"/>
        </w:rPr>
        <w:t xml:space="preserve">идактические игры на развитие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фонематического строя речи,</w:t>
      </w:r>
    </w:p>
    <w:p w:rsidR="00D0131E" w:rsidRPr="004056A6" w:rsidRDefault="00D0131E" w:rsidP="00D0131E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</w:t>
      </w:r>
      <w:r w:rsidRPr="004056A6">
        <w:rPr>
          <w:rFonts w:ascii="Times New Roman" w:eastAsia="Times New Roman" w:hAnsi="Times New Roman"/>
          <w:color w:val="000000"/>
          <w:sz w:val="28"/>
          <w:szCs w:val="28"/>
        </w:rPr>
        <w:t>идактические игры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развитие</w:t>
      </w:r>
      <w:r w:rsidRPr="004056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грамматического строя речи,</w:t>
      </w:r>
    </w:p>
    <w:p w:rsidR="00D0131E" w:rsidRPr="004056A6" w:rsidRDefault="00D0131E" w:rsidP="00D0131E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дидактические игры на развитие связной речи,</w:t>
      </w:r>
    </w:p>
    <w:p w:rsidR="00D0131E" w:rsidRDefault="00D0131E" w:rsidP="00D0131E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</w:t>
      </w:r>
      <w:r w:rsidRPr="004056A6">
        <w:rPr>
          <w:rFonts w:ascii="Times New Roman" w:eastAsia="Times New Roman" w:hAnsi="Times New Roman"/>
          <w:color w:val="000000"/>
          <w:sz w:val="28"/>
          <w:szCs w:val="28"/>
        </w:rPr>
        <w:t>идактические игры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развитие монологической речи,</w:t>
      </w:r>
    </w:p>
    <w:p w:rsidR="00D0131E" w:rsidRDefault="00D0131E" w:rsidP="00D0131E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-дидактические игры на развитие диалогической речи,</w:t>
      </w:r>
    </w:p>
    <w:p w:rsidR="00D0131E" w:rsidRPr="004056A6" w:rsidRDefault="00D0131E" w:rsidP="00D0131E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-дидактические игры по методике ТРИЗ.</w:t>
      </w:r>
    </w:p>
    <w:p w:rsidR="00D0131E" w:rsidRPr="004056A6" w:rsidRDefault="00D0131E" w:rsidP="00D0131E">
      <w:pPr>
        <w:pStyle w:val="a9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31E" w:rsidRPr="00D0131E" w:rsidRDefault="00D0131E" w:rsidP="00D0131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2D34" w:rsidRDefault="00B52D34" w:rsidP="00B52D34">
      <w:pPr>
        <w:shd w:val="clear" w:color="auto" w:fill="FFFFFF"/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Мною был разработан план работы на год :</w:t>
      </w:r>
    </w:p>
    <w:p w:rsidR="00655181" w:rsidRPr="00F85C5E" w:rsidRDefault="00655181" w:rsidP="00B52D34">
      <w:pPr>
        <w:shd w:val="clear" w:color="auto" w:fill="FFFFFF"/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Сентябрь</w:t>
      </w:r>
    </w:p>
    <w:p w:rsidR="00F43DE5" w:rsidRPr="00655181" w:rsidRDefault="00F43DE5" w:rsidP="00655181">
      <w:pPr>
        <w:pStyle w:val="aa"/>
        <w:ind w:left="567" w:right="283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F43DE5" w:rsidRDefault="00F43DE5" w:rsidP="00655181">
      <w:pPr>
        <w:pStyle w:val="aa"/>
        <w:ind w:right="283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</w:rPr>
        <w:t>1.Создание предметно-развивающей среды окружающей ребенка.        2.Подбор </w:t>
      </w:r>
      <w:r w:rsidRPr="0065518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55181">
        <w:rPr>
          <w:rFonts w:ascii="Times New Roman" w:hAnsi="Times New Roman" w:cs="Times New Roman"/>
          <w:color w:val="111111"/>
          <w:sz w:val="28"/>
          <w:szCs w:val="28"/>
        </w:rPr>
        <w:t xml:space="preserve">, пособий для </w:t>
      </w:r>
      <w:r w:rsidRPr="0065518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речи  детей.</w:t>
      </w:r>
    </w:p>
    <w:p w:rsidR="00612306" w:rsidRPr="00655181" w:rsidRDefault="00612306" w:rsidP="00655181">
      <w:pPr>
        <w:pStyle w:val="aa"/>
        <w:ind w:right="28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3.</w:t>
      </w:r>
      <w:r w:rsidRPr="00612306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папок-передвижек и консультаций «Уровень развития речи 5-6 лет»</w:t>
      </w:r>
    </w:p>
    <w:p w:rsidR="00F43DE5" w:rsidRPr="00655181" w:rsidRDefault="00F43DE5" w:rsidP="00655181">
      <w:pPr>
        <w:pStyle w:val="aa"/>
        <w:ind w:left="567" w:right="283" w:firstLine="567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Октябрь</w:t>
      </w:r>
    </w:p>
    <w:p w:rsidR="00F43DE5" w:rsidRPr="00655181" w:rsidRDefault="00F43DE5" w:rsidP="00655181">
      <w:pPr>
        <w:pStyle w:val="aa"/>
        <w:ind w:left="567" w:right="283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1.Подбор наглядного материала с картинками.</w:t>
      </w:r>
    </w:p>
    <w:p w:rsidR="00B52D34" w:rsidRPr="00655181" w:rsidRDefault="00655181" w:rsidP="00655181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2</w:t>
      </w:r>
      <w:r w:rsidR="00B52D34" w:rsidRPr="00655181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.Оформление </w:t>
      </w:r>
      <w:r w:rsidR="00B52D34" w:rsidRPr="00655181">
        <w:rPr>
          <w:rFonts w:ascii="Times New Roman" w:hAnsi="Times New Roman" w:cs="Times New Roman"/>
          <w:color w:val="111111"/>
          <w:sz w:val="28"/>
          <w:szCs w:val="28"/>
        </w:rPr>
        <w:t xml:space="preserve">консультации для родителей </w:t>
      </w:r>
      <w:r w:rsidR="00B52D34" w:rsidRPr="00655181">
        <w:rPr>
          <w:rFonts w:ascii="Times New Roman" w:hAnsi="Times New Roman" w:cs="Times New Roman"/>
          <w:sz w:val="28"/>
          <w:szCs w:val="28"/>
        </w:rPr>
        <w:t xml:space="preserve">«Роль дидактической игры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D34" w:rsidRPr="00655181">
        <w:rPr>
          <w:rFonts w:ascii="Times New Roman" w:hAnsi="Times New Roman" w:cs="Times New Roman"/>
          <w:sz w:val="28"/>
          <w:szCs w:val="28"/>
        </w:rPr>
        <w:t>в семье и детском саду</w:t>
      </w:r>
      <w:r w:rsidR="00B52D34" w:rsidRPr="00655181">
        <w:rPr>
          <w:rFonts w:ascii="Times New Roman" w:hAnsi="Times New Roman" w:cs="Times New Roman"/>
          <w:b/>
          <w:sz w:val="28"/>
          <w:szCs w:val="28"/>
        </w:rPr>
        <w:t>»</w:t>
      </w:r>
      <w:r w:rsidR="00B52D34" w:rsidRPr="006551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B52D34" w:rsidRPr="00655181">
        <w:rPr>
          <w:rFonts w:ascii="Times New Roman" w:hAnsi="Times New Roman" w:cs="Times New Roman"/>
          <w:color w:val="111111"/>
          <w:sz w:val="28"/>
          <w:szCs w:val="28"/>
        </w:rPr>
        <w:t xml:space="preserve">3. Изготовление </w:t>
      </w:r>
      <w:r w:rsidR="00B52D34" w:rsidRPr="00655181">
        <w:rPr>
          <w:rFonts w:ascii="Times New Roman" w:hAnsi="Times New Roman" w:cs="Times New Roman"/>
          <w:sz w:val="28"/>
          <w:szCs w:val="28"/>
        </w:rPr>
        <w:t>картотек дидактических игр</w:t>
      </w:r>
      <w:r w:rsidR="00B52D34" w:rsidRPr="00655181">
        <w:rPr>
          <w:rFonts w:ascii="Times New Roman" w:hAnsi="Times New Roman" w:cs="Times New Roman"/>
          <w:color w:val="111111"/>
          <w:sz w:val="28"/>
          <w:szCs w:val="28"/>
        </w:rPr>
        <w:t xml:space="preserve"> по развитию речи.</w:t>
      </w: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Ноябрь</w:t>
      </w:r>
    </w:p>
    <w:p w:rsidR="00F43DE5" w:rsidRPr="00655181" w:rsidRDefault="00F43DE5" w:rsidP="00655181">
      <w:pPr>
        <w:pStyle w:val="aa"/>
        <w:ind w:left="567" w:right="283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F43DE5" w:rsidRPr="00655181" w:rsidRDefault="00B52D34" w:rsidP="00655181">
      <w:pPr>
        <w:pStyle w:val="aa"/>
        <w:ind w:right="283"/>
        <w:rPr>
          <w:rFonts w:ascii="Times New Roman" w:hAnsi="Times New Roman" w:cs="Times New Roman"/>
          <w:color w:val="111111"/>
          <w:sz w:val="28"/>
          <w:szCs w:val="28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F43DE5"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43DE5" w:rsidRPr="0065518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="00F43DE5" w:rsidRPr="00655181">
        <w:rPr>
          <w:rFonts w:ascii="Times New Roman" w:hAnsi="Times New Roman" w:cs="Times New Roman"/>
          <w:color w:val="111111"/>
          <w:sz w:val="28"/>
          <w:szCs w:val="28"/>
        </w:rPr>
        <w:t> игры на развитие фонетико-фонематической стороны речи.</w:t>
      </w:r>
    </w:p>
    <w:p w:rsidR="00B52D34" w:rsidRDefault="00B52D34" w:rsidP="00655181">
      <w:pPr>
        <w:pStyle w:val="aa"/>
        <w:ind w:right="283"/>
        <w:rPr>
          <w:rFonts w:ascii="Times New Roman" w:hAnsi="Times New Roman" w:cs="Times New Roman"/>
          <w:color w:val="111111"/>
          <w:sz w:val="28"/>
          <w:szCs w:val="28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="00F43DE5" w:rsidRPr="00655181">
        <w:rPr>
          <w:rFonts w:ascii="Times New Roman" w:hAnsi="Times New Roman" w:cs="Times New Roman"/>
          <w:color w:val="111111"/>
          <w:sz w:val="28"/>
          <w:szCs w:val="28"/>
        </w:rPr>
        <w:t xml:space="preserve"> Картотека </w:t>
      </w:r>
      <w:r w:rsidR="00F43DE5" w:rsidRPr="0065518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="00F43DE5" w:rsidRPr="00655181">
        <w:rPr>
          <w:rFonts w:ascii="Times New Roman" w:hAnsi="Times New Roman" w:cs="Times New Roman"/>
          <w:color w:val="111111"/>
          <w:sz w:val="28"/>
          <w:szCs w:val="28"/>
        </w:rPr>
        <w:t> игр на развитие лексической стороны речи (формирование словаря).</w:t>
      </w:r>
    </w:p>
    <w:p w:rsidR="00612306" w:rsidRPr="00612306" w:rsidRDefault="00612306" w:rsidP="0061230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12306">
        <w:rPr>
          <w:rFonts w:ascii="Times New Roman" w:hAnsi="Times New Roman" w:cs="Times New Roman"/>
          <w:color w:val="111111"/>
          <w:sz w:val="28"/>
          <w:szCs w:val="28"/>
        </w:rPr>
        <w:t>3. Консультация  «Методика организации и ру</w:t>
      </w:r>
      <w:r>
        <w:rPr>
          <w:rFonts w:ascii="Times New Roman" w:hAnsi="Times New Roman" w:cs="Times New Roman"/>
          <w:color w:val="111111"/>
          <w:sz w:val="28"/>
          <w:szCs w:val="28"/>
        </w:rPr>
        <w:t>ководство дидактическими играми»</w:t>
      </w:r>
    </w:p>
    <w:p w:rsidR="00F43DE5" w:rsidRPr="00655181" w:rsidRDefault="00F43DE5" w:rsidP="00655181">
      <w:pPr>
        <w:pStyle w:val="aa"/>
        <w:ind w:left="567" w:right="283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Декабрь</w:t>
      </w:r>
    </w:p>
    <w:p w:rsidR="00F43DE5" w:rsidRPr="00655181" w:rsidRDefault="00F43DE5" w:rsidP="00655181">
      <w:pPr>
        <w:pStyle w:val="aa"/>
        <w:ind w:left="567" w:right="283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65518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Оформление </w:t>
      </w: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консультации для родителей</w:t>
      </w:r>
      <w:r w:rsidR="00F43DE5"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1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55181">
        <w:rPr>
          <w:rFonts w:ascii="Times New Roman" w:hAnsi="Times New Roman" w:cs="Times New Roman"/>
          <w:sz w:val="28"/>
          <w:szCs w:val="28"/>
        </w:rPr>
        <w:t>Развитие речи детей через дидактическую игру</w:t>
      </w:r>
      <w:r w:rsidRPr="006551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Изготовление папок передвижек.</w:t>
      </w:r>
    </w:p>
    <w:p w:rsidR="00F43DE5" w:rsidRPr="00655181" w:rsidRDefault="00F43DE5" w:rsidP="0065518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181">
        <w:rPr>
          <w:color w:val="111111"/>
          <w:sz w:val="28"/>
          <w:szCs w:val="28"/>
        </w:rPr>
        <w:t xml:space="preserve">3. </w:t>
      </w:r>
      <w:r w:rsidRPr="0065518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655181">
        <w:rPr>
          <w:color w:val="111111"/>
          <w:sz w:val="28"/>
          <w:szCs w:val="28"/>
        </w:rPr>
        <w:t> игры и упражнения для закрепления понятия формы.</w:t>
      </w:r>
    </w:p>
    <w:p w:rsidR="00F43DE5" w:rsidRPr="00655181" w:rsidRDefault="00F43DE5" w:rsidP="00655181">
      <w:pPr>
        <w:pStyle w:val="aa"/>
        <w:ind w:left="567" w:right="28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12306" w:rsidRDefault="00612306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Январь</w:t>
      </w:r>
    </w:p>
    <w:p w:rsidR="00655181" w:rsidRDefault="00655181" w:rsidP="00655181">
      <w:pPr>
        <w:pStyle w:val="aa"/>
        <w:tabs>
          <w:tab w:val="left" w:pos="993"/>
        </w:tabs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F43DE5" w:rsidRPr="00655181" w:rsidRDefault="00B52D34" w:rsidP="00655181">
      <w:pPr>
        <w:pStyle w:val="aa"/>
        <w:tabs>
          <w:tab w:val="left" w:pos="993"/>
        </w:tabs>
        <w:ind w:right="283"/>
        <w:rPr>
          <w:rFonts w:ascii="Times New Roman" w:hAnsi="Times New Roman" w:cs="Times New Roman"/>
          <w:color w:val="111111"/>
          <w:sz w:val="28"/>
          <w:szCs w:val="28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F43DE5" w:rsidRPr="00655181">
        <w:rPr>
          <w:rFonts w:ascii="Times New Roman" w:hAnsi="Times New Roman" w:cs="Times New Roman"/>
          <w:color w:val="111111"/>
          <w:sz w:val="28"/>
          <w:szCs w:val="28"/>
        </w:rPr>
        <w:t>Картотека </w:t>
      </w:r>
      <w:r w:rsidR="00F43DE5" w:rsidRPr="0065518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="00F43DE5" w:rsidRPr="00655181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F43DE5" w:rsidRPr="00655181">
        <w:rPr>
          <w:rFonts w:ascii="Times New Roman" w:hAnsi="Times New Roman" w:cs="Times New Roman"/>
          <w:color w:val="111111"/>
          <w:sz w:val="28"/>
          <w:szCs w:val="28"/>
        </w:rPr>
        <w:t>игр на развитие грамматического строя речи.</w:t>
      </w:r>
    </w:p>
    <w:p w:rsidR="00F43DE5" w:rsidRDefault="00B52D34" w:rsidP="0065518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181">
        <w:rPr>
          <w:color w:val="111111"/>
          <w:sz w:val="28"/>
          <w:szCs w:val="28"/>
        </w:rPr>
        <w:t xml:space="preserve">2. </w:t>
      </w:r>
      <w:r w:rsidR="00F43DE5" w:rsidRPr="00655181">
        <w:rPr>
          <w:b/>
          <w:sz w:val="28"/>
          <w:szCs w:val="28"/>
        </w:rPr>
        <w:t>Д</w:t>
      </w:r>
      <w:r w:rsidR="00F43DE5" w:rsidRPr="0065518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идактические</w:t>
      </w:r>
      <w:r w:rsidR="00F43DE5" w:rsidRPr="00655181">
        <w:rPr>
          <w:b/>
          <w:color w:val="111111"/>
          <w:sz w:val="28"/>
          <w:szCs w:val="28"/>
        </w:rPr>
        <w:t> </w:t>
      </w:r>
      <w:r w:rsidR="00F43DE5" w:rsidRPr="00655181">
        <w:rPr>
          <w:color w:val="111111"/>
          <w:sz w:val="28"/>
          <w:szCs w:val="28"/>
        </w:rPr>
        <w:t>игры и упра</w:t>
      </w:r>
      <w:r w:rsidR="00612306">
        <w:rPr>
          <w:color w:val="111111"/>
          <w:sz w:val="28"/>
          <w:szCs w:val="28"/>
        </w:rPr>
        <w:t>жнения на развитие связной речи</w:t>
      </w:r>
      <w:r w:rsidR="00F43DE5" w:rsidRPr="00655181">
        <w:rPr>
          <w:color w:val="111111"/>
          <w:sz w:val="28"/>
          <w:szCs w:val="28"/>
        </w:rPr>
        <w:t>.</w:t>
      </w:r>
    </w:p>
    <w:p w:rsidR="00612306" w:rsidRPr="00612306" w:rsidRDefault="00612306" w:rsidP="0065518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2306">
        <w:rPr>
          <w:color w:val="111111"/>
          <w:sz w:val="28"/>
          <w:szCs w:val="28"/>
        </w:rPr>
        <w:t xml:space="preserve">3. </w:t>
      </w:r>
      <w:r w:rsidRPr="00612306">
        <w:rPr>
          <w:color w:val="000000"/>
          <w:sz w:val="28"/>
          <w:szCs w:val="28"/>
        </w:rPr>
        <w:t>Родительское собрание « Развитие речи детей в условиях семьи и детского сада»</w:t>
      </w:r>
    </w:p>
    <w:p w:rsidR="00B52D34" w:rsidRPr="00655181" w:rsidRDefault="00B52D34" w:rsidP="00655181">
      <w:pPr>
        <w:pStyle w:val="aa"/>
        <w:tabs>
          <w:tab w:val="left" w:pos="993"/>
        </w:tabs>
        <w:ind w:left="567" w:right="28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Февраль</w:t>
      </w:r>
    </w:p>
    <w:p w:rsidR="00F43DE5" w:rsidRPr="00655181" w:rsidRDefault="00F43DE5" w:rsidP="00655181">
      <w:pPr>
        <w:pStyle w:val="aa"/>
        <w:ind w:left="567" w:right="283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52D34" w:rsidRPr="00655181" w:rsidRDefault="00B52D34" w:rsidP="00655181">
      <w:pPr>
        <w:pStyle w:val="aa"/>
        <w:tabs>
          <w:tab w:val="left" w:pos="1134"/>
        </w:tabs>
        <w:ind w:right="28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1.Пополнить коллекцию игр и упражнений по развитию речи детей</w:t>
      </w:r>
      <w:r w:rsid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18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старшего дошкольного возраста</w:t>
      </w: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181" w:rsidRPr="00655181" w:rsidRDefault="00B52D34" w:rsidP="0065518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181">
        <w:rPr>
          <w:color w:val="111111"/>
          <w:sz w:val="28"/>
          <w:szCs w:val="28"/>
        </w:rPr>
        <w:t>2.</w:t>
      </w:r>
      <w:r w:rsidR="00655181" w:rsidRPr="00655181">
        <w:rPr>
          <w:sz w:val="28"/>
          <w:szCs w:val="28"/>
        </w:rPr>
        <w:t xml:space="preserve"> </w:t>
      </w:r>
      <w:r w:rsidR="00655181" w:rsidRPr="00655181">
        <w:rPr>
          <w:b/>
          <w:sz w:val="28"/>
          <w:szCs w:val="28"/>
        </w:rPr>
        <w:t>Д</w:t>
      </w:r>
      <w:r w:rsidR="00655181" w:rsidRPr="0065518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идактические</w:t>
      </w:r>
      <w:r w:rsidR="00655181" w:rsidRPr="00655181">
        <w:rPr>
          <w:b/>
          <w:color w:val="111111"/>
          <w:sz w:val="28"/>
          <w:szCs w:val="28"/>
        </w:rPr>
        <w:t> </w:t>
      </w:r>
      <w:r w:rsidR="00655181" w:rsidRPr="00655181">
        <w:rPr>
          <w:color w:val="111111"/>
          <w:sz w:val="28"/>
          <w:szCs w:val="28"/>
        </w:rPr>
        <w:t>игры и упра</w:t>
      </w:r>
      <w:r w:rsidR="00655181">
        <w:rPr>
          <w:color w:val="111111"/>
          <w:sz w:val="28"/>
          <w:szCs w:val="28"/>
        </w:rPr>
        <w:t>жнения на развитие связной речи</w:t>
      </w:r>
      <w:r w:rsidR="00655181" w:rsidRPr="00655181">
        <w:rPr>
          <w:color w:val="111111"/>
          <w:sz w:val="28"/>
          <w:szCs w:val="28"/>
        </w:rPr>
        <w:t>.</w:t>
      </w:r>
    </w:p>
    <w:p w:rsidR="00655181" w:rsidRPr="00655181" w:rsidRDefault="00655181" w:rsidP="00655181">
      <w:pPr>
        <w:pStyle w:val="aa"/>
        <w:tabs>
          <w:tab w:val="left" w:pos="1134"/>
        </w:tabs>
        <w:ind w:left="567"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</w:p>
    <w:p w:rsidR="00B52D34" w:rsidRPr="00655181" w:rsidRDefault="00B52D34" w:rsidP="00655181">
      <w:pPr>
        <w:pStyle w:val="aa"/>
        <w:tabs>
          <w:tab w:val="left" w:pos="1134"/>
        </w:tabs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Март</w:t>
      </w:r>
    </w:p>
    <w:p w:rsidR="00F43DE5" w:rsidRPr="00655181" w:rsidRDefault="00F43DE5" w:rsidP="00655181">
      <w:pPr>
        <w:pStyle w:val="aa"/>
        <w:ind w:left="567" w:right="283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655181" w:rsidRPr="00655181" w:rsidRDefault="00B52D34" w:rsidP="00655181">
      <w:pPr>
        <w:pStyle w:val="aa"/>
        <w:ind w:right="283"/>
        <w:rPr>
          <w:rFonts w:ascii="Times New Roman" w:hAnsi="Times New Roman" w:cs="Times New Roman"/>
          <w:color w:val="111111"/>
          <w:sz w:val="28"/>
          <w:szCs w:val="28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655181" w:rsidRPr="00655181">
        <w:rPr>
          <w:rFonts w:ascii="Times New Roman" w:hAnsi="Times New Roman" w:cs="Times New Roman"/>
          <w:color w:val="111111"/>
          <w:sz w:val="28"/>
          <w:szCs w:val="28"/>
        </w:rPr>
        <w:t>Картотека </w:t>
      </w:r>
      <w:r w:rsidR="00655181" w:rsidRPr="0065518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="00655181" w:rsidRPr="00655181">
        <w:rPr>
          <w:rFonts w:ascii="Times New Roman" w:hAnsi="Times New Roman" w:cs="Times New Roman"/>
          <w:color w:val="111111"/>
          <w:sz w:val="28"/>
          <w:szCs w:val="28"/>
        </w:rPr>
        <w:t> игр и упражнения на развитие монологической речи.</w:t>
      </w:r>
    </w:p>
    <w:p w:rsidR="00B52D34" w:rsidRPr="00612306" w:rsidRDefault="00B52D34" w:rsidP="00655181">
      <w:pPr>
        <w:pStyle w:val="aa"/>
        <w:ind w:right="28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1230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12306" w:rsidRPr="00612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306" w:rsidRPr="006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изготовлении дидактических игр и демонстрационного материала.</w:t>
      </w:r>
    </w:p>
    <w:p w:rsidR="00655181" w:rsidRDefault="00655181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655181" w:rsidRDefault="00B52D34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Апрель</w:t>
      </w:r>
    </w:p>
    <w:p w:rsidR="00612306" w:rsidRPr="00655181" w:rsidRDefault="00612306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52D34" w:rsidRDefault="00655181" w:rsidP="00655181">
      <w:pPr>
        <w:pStyle w:val="aa"/>
        <w:numPr>
          <w:ilvl w:val="0"/>
          <w:numId w:val="10"/>
        </w:numPr>
        <w:ind w:right="283"/>
        <w:rPr>
          <w:rFonts w:ascii="Times New Roman" w:hAnsi="Times New Roman" w:cs="Times New Roman"/>
          <w:color w:val="111111"/>
          <w:sz w:val="28"/>
          <w:szCs w:val="28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</w:rPr>
        <w:t>Картотека </w:t>
      </w:r>
      <w:r w:rsidRPr="0065518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655181">
        <w:rPr>
          <w:rFonts w:ascii="Times New Roman" w:hAnsi="Times New Roman" w:cs="Times New Roman"/>
          <w:color w:val="111111"/>
          <w:sz w:val="28"/>
          <w:szCs w:val="28"/>
        </w:rPr>
        <w:t> игр и упражнения на развитие монологической речи.</w:t>
      </w:r>
    </w:p>
    <w:p w:rsidR="00655181" w:rsidRPr="00655181" w:rsidRDefault="00655181" w:rsidP="00655181">
      <w:pPr>
        <w:pStyle w:val="aa"/>
        <w:numPr>
          <w:ilvl w:val="0"/>
          <w:numId w:val="10"/>
        </w:numPr>
        <w:ind w:right="28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</w:rPr>
        <w:t>Дидактические игры по методике ТРИЗ.</w:t>
      </w:r>
    </w:p>
    <w:p w:rsidR="00B52D34" w:rsidRPr="00655181" w:rsidRDefault="00B52D34" w:rsidP="00655181">
      <w:pPr>
        <w:pStyle w:val="aa"/>
        <w:numPr>
          <w:ilvl w:val="0"/>
          <w:numId w:val="10"/>
        </w:numPr>
        <w:ind w:right="28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Подбор материала для проведения итогового</w:t>
      </w:r>
      <w:r w:rsidR="00655181"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18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мероприятия</w:t>
      </w:r>
      <w:r w:rsidR="00655181"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DE5" w:rsidRPr="00655181" w:rsidRDefault="00F43DE5" w:rsidP="00655181">
      <w:pPr>
        <w:pStyle w:val="aa"/>
        <w:ind w:left="567" w:right="283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5181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Май</w:t>
      </w:r>
    </w:p>
    <w:p w:rsidR="00F43DE5" w:rsidRPr="00655181" w:rsidRDefault="00F43DE5" w:rsidP="00655181">
      <w:pPr>
        <w:pStyle w:val="aa"/>
        <w:ind w:left="567" w:right="283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52D34" w:rsidRPr="00655181" w:rsidRDefault="00B52D34" w:rsidP="00655181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</w:rPr>
        <w:t xml:space="preserve">1.Итоговое мероприятие </w:t>
      </w:r>
      <w:r w:rsidR="0065518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52D34" w:rsidRPr="00655181" w:rsidRDefault="00B52D34" w:rsidP="00655181">
      <w:pPr>
        <w:pStyle w:val="aa"/>
        <w:ind w:right="28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551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2.Анализ работы.</w:t>
      </w:r>
    </w:p>
    <w:p w:rsidR="00457B7A" w:rsidRDefault="00457B7A" w:rsidP="00B52D34">
      <w:pPr>
        <w:tabs>
          <w:tab w:val="left" w:pos="435"/>
          <w:tab w:val="left" w:pos="3538"/>
        </w:tabs>
        <w:rPr>
          <w:rFonts w:ascii="Times New Roman" w:hAnsi="Times New Roman" w:cs="Times New Roman"/>
          <w:sz w:val="28"/>
          <w:szCs w:val="28"/>
        </w:rPr>
      </w:pPr>
    </w:p>
    <w:p w:rsidR="00B76D57" w:rsidRDefault="00457B7A" w:rsidP="00B76D57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457B7A">
        <w:rPr>
          <w:color w:val="111111"/>
          <w:sz w:val="28"/>
          <w:szCs w:val="28"/>
          <w:shd w:val="clear" w:color="auto" w:fill="FFFFFF"/>
        </w:rPr>
        <w:t>Свою работу по данной теме я начала с изучения методической литературы, передового опыта коллег, что помогло выстроить собственную работу по речевому </w:t>
      </w:r>
      <w:r w:rsidRPr="00457B7A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через дидактические игры</w:t>
      </w:r>
      <w:r w:rsidRPr="00457B7A">
        <w:rPr>
          <w:color w:val="111111"/>
          <w:sz w:val="28"/>
          <w:szCs w:val="28"/>
          <w:shd w:val="clear" w:color="auto" w:fill="FFFFFF"/>
        </w:rPr>
        <w:t>.</w:t>
      </w:r>
      <w:r w:rsidR="00F254BD">
        <w:rPr>
          <w:color w:val="111111"/>
          <w:sz w:val="28"/>
          <w:szCs w:val="28"/>
          <w:shd w:val="clear" w:color="auto" w:fill="FFFFFF"/>
        </w:rPr>
        <w:br/>
      </w:r>
      <w:r w:rsidR="00F254BD"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      </w:t>
      </w:r>
      <w:r w:rsidR="00AD4061" w:rsidRPr="00AD4061">
        <w:rPr>
          <w:color w:val="000000"/>
          <w:sz w:val="28"/>
          <w:szCs w:val="28"/>
          <w:shd w:val="clear" w:color="auto" w:fill="FFFFFF"/>
        </w:rPr>
        <w:t xml:space="preserve">Я старалась вызвать у детей интерес к игре, подобрать такие варианты игры, где дети смогли бы активно обогатить свой словарь. </w:t>
      </w:r>
      <w:r w:rsidR="00AD4061">
        <w:rPr>
          <w:color w:val="000000"/>
          <w:sz w:val="28"/>
          <w:szCs w:val="28"/>
          <w:shd w:val="clear" w:color="auto" w:fill="FFFFFF"/>
        </w:rPr>
        <w:br/>
        <w:t xml:space="preserve">        Мною были  подобраны различные дидактические игры по развитию речи и оформлена картотека.</w:t>
      </w:r>
      <w:r w:rsidR="00AD4061">
        <w:rPr>
          <w:sz w:val="28"/>
          <w:szCs w:val="28"/>
        </w:rPr>
        <w:br/>
        <w:t xml:space="preserve">       </w:t>
      </w:r>
      <w:r w:rsidR="00F254BD" w:rsidRPr="00F254BD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</w:t>
      </w:r>
      <w:r w:rsidR="00F254BD" w:rsidRPr="00F254BD">
        <w:rPr>
          <w:color w:val="111111"/>
          <w:sz w:val="28"/>
          <w:szCs w:val="28"/>
          <w:shd w:val="clear" w:color="auto" w:fill="FFFFFF"/>
        </w:rPr>
        <w:t> игры помогли мне обогатить активный словарный запас </w:t>
      </w:r>
      <w:r w:rsidR="00F254BD" w:rsidRPr="00F254BD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F254BD">
        <w:rPr>
          <w:color w:val="111111"/>
          <w:sz w:val="28"/>
          <w:szCs w:val="28"/>
          <w:shd w:val="clear" w:color="auto" w:fill="FFFFFF"/>
        </w:rPr>
        <w:t>, дети слушали</w:t>
      </w:r>
      <w:r w:rsidR="00F254BD" w:rsidRPr="00F254BD">
        <w:rPr>
          <w:color w:val="111111"/>
          <w:sz w:val="28"/>
          <w:szCs w:val="28"/>
          <w:shd w:val="clear" w:color="auto" w:fill="FFFFFF"/>
        </w:rPr>
        <w:t xml:space="preserve"> небольшие расск</w:t>
      </w:r>
      <w:r w:rsidR="00F254BD">
        <w:rPr>
          <w:color w:val="111111"/>
          <w:sz w:val="28"/>
          <w:szCs w:val="28"/>
          <w:shd w:val="clear" w:color="auto" w:fill="FFFFFF"/>
        </w:rPr>
        <w:t>азы, отвечали на вопросы, повторяли простые предложения, делились</w:t>
      </w:r>
      <w:r w:rsidR="00F254BD" w:rsidRPr="00F254BD">
        <w:rPr>
          <w:color w:val="111111"/>
          <w:sz w:val="28"/>
          <w:szCs w:val="28"/>
          <w:shd w:val="clear" w:color="auto" w:fill="FFFFFF"/>
        </w:rPr>
        <w:t xml:space="preserve"> информацией. С помощью </w:t>
      </w:r>
      <w:r w:rsidR="00F254BD" w:rsidRPr="00F254BD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дидактической</w:t>
      </w:r>
      <w:r w:rsidR="00F254BD" w:rsidRPr="00F254BD">
        <w:rPr>
          <w:color w:val="111111"/>
          <w:sz w:val="28"/>
          <w:szCs w:val="28"/>
          <w:shd w:val="clear" w:color="auto" w:fill="FFFFFF"/>
        </w:rPr>
        <w:t> игры процесс обучения стал эмоциональным, действенным, позволил детям получить собственный опыт.</w:t>
      </w:r>
      <w:r w:rsidR="00AD4061">
        <w:rPr>
          <w:color w:val="111111"/>
          <w:sz w:val="28"/>
          <w:szCs w:val="28"/>
          <w:shd w:val="clear" w:color="auto" w:fill="FFFFFF"/>
        </w:rPr>
        <w:br/>
        <w:t xml:space="preserve">       </w:t>
      </w:r>
      <w:r w:rsidR="00AD4061" w:rsidRPr="00AD4061">
        <w:rPr>
          <w:color w:val="111111"/>
          <w:sz w:val="28"/>
          <w:szCs w:val="28"/>
          <w:shd w:val="clear" w:color="auto" w:fill="FFFFFF"/>
        </w:rPr>
        <w:t xml:space="preserve">Наиболее эффективных результатов можно достичь только при условии </w:t>
      </w:r>
      <w:r w:rsidR="00AD4061" w:rsidRPr="00AD4061">
        <w:rPr>
          <w:color w:val="111111"/>
          <w:sz w:val="28"/>
          <w:szCs w:val="28"/>
          <w:shd w:val="clear" w:color="auto" w:fill="FFFFFF"/>
        </w:rPr>
        <w:lastRenderedPageBreak/>
        <w:t xml:space="preserve">совместной работы родителей и педагогов. В работе с родителями я использовала как традиционные формы работы </w:t>
      </w:r>
      <w:r w:rsidR="00AD4061">
        <w:rPr>
          <w:color w:val="111111"/>
          <w:sz w:val="28"/>
          <w:szCs w:val="28"/>
          <w:shd w:val="clear" w:color="auto" w:fill="FFFFFF"/>
        </w:rPr>
        <w:t xml:space="preserve"> </w:t>
      </w:r>
      <w:r w:rsidR="00AD4061" w:rsidRPr="00AD4061">
        <w:rPr>
          <w:color w:val="111111"/>
          <w:sz w:val="28"/>
          <w:szCs w:val="28"/>
          <w:shd w:val="clear" w:color="auto" w:fill="FFFFFF"/>
        </w:rPr>
        <w:t>(беседы, консультации, собрания, так и нетрадиционные</w:t>
      </w:r>
      <w:r w:rsidR="00AD4061">
        <w:rPr>
          <w:color w:val="111111"/>
          <w:sz w:val="28"/>
          <w:szCs w:val="28"/>
          <w:shd w:val="clear" w:color="auto" w:fill="FFFFFF"/>
        </w:rPr>
        <w:t xml:space="preserve"> </w:t>
      </w:r>
      <w:r w:rsidR="00AD4061" w:rsidRPr="00AD4061">
        <w:rPr>
          <w:color w:val="111111"/>
          <w:sz w:val="28"/>
          <w:szCs w:val="28"/>
          <w:shd w:val="clear" w:color="auto" w:fill="FFFFFF"/>
        </w:rPr>
        <w:t> </w:t>
      </w:r>
      <w:r w:rsidR="00AD4061" w:rsidRPr="00AD406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(деловые игры, дискуссии)</w:t>
      </w:r>
      <w:r w:rsidR="00AD4061" w:rsidRPr="00AD4061">
        <w:rPr>
          <w:color w:val="111111"/>
          <w:sz w:val="28"/>
          <w:szCs w:val="28"/>
          <w:shd w:val="clear" w:color="auto" w:fill="FFFFFF"/>
        </w:rPr>
        <w:t>.</w:t>
      </w:r>
      <w:r w:rsidR="00AD4061" w:rsidRPr="00AD4061">
        <w:rPr>
          <w:color w:val="111111"/>
          <w:sz w:val="28"/>
          <w:szCs w:val="28"/>
          <w:shd w:val="clear" w:color="auto" w:fill="FFFFFF"/>
        </w:rPr>
        <w:br/>
      </w:r>
      <w:r w:rsidR="00AD4061">
        <w:rPr>
          <w:sz w:val="28"/>
          <w:szCs w:val="28"/>
          <w:shd w:val="clear" w:color="auto" w:fill="FFFFFF"/>
        </w:rPr>
        <w:t xml:space="preserve">      Для родителей оформлены папки передвижки, памятки по данной теме</w:t>
      </w:r>
      <w:r w:rsidR="00B76D57">
        <w:rPr>
          <w:sz w:val="28"/>
          <w:szCs w:val="28"/>
          <w:shd w:val="clear" w:color="auto" w:fill="FFFFFF"/>
        </w:rPr>
        <w:t>.</w:t>
      </w:r>
    </w:p>
    <w:p w:rsidR="00B76D57" w:rsidRPr="00B76D57" w:rsidRDefault="00B76D57" w:rsidP="00B76D57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B76D57">
        <w:rPr>
          <w:color w:val="111111"/>
          <w:sz w:val="28"/>
          <w:szCs w:val="28"/>
        </w:rPr>
        <w:t>В результате моей работы по данной теме у </w:t>
      </w:r>
      <w:r w:rsidRPr="00B76D5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B76D57" w:rsidRPr="00B76D57" w:rsidRDefault="00B76D57" w:rsidP="00B76D5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D57">
        <w:rPr>
          <w:color w:val="111111"/>
          <w:sz w:val="28"/>
          <w:szCs w:val="28"/>
        </w:rPr>
        <w:t>1. Повысился уровень </w:t>
      </w:r>
      <w:r w:rsidRPr="00B76D5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развития речи детей</w:t>
      </w:r>
      <w:r w:rsidRPr="00B76D57">
        <w:rPr>
          <w:color w:val="111111"/>
          <w:sz w:val="28"/>
          <w:szCs w:val="28"/>
        </w:rPr>
        <w:t>.</w:t>
      </w:r>
    </w:p>
    <w:p w:rsidR="00B76D57" w:rsidRPr="00B76D57" w:rsidRDefault="00B76D57" w:rsidP="00B76D5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D57">
        <w:rPr>
          <w:color w:val="111111"/>
          <w:sz w:val="28"/>
          <w:szCs w:val="28"/>
        </w:rPr>
        <w:t>2. Обогатился и расширился словарный запас </w:t>
      </w:r>
      <w:r w:rsidRPr="00B76D5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76D57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br/>
      </w:r>
      <w:r w:rsidRPr="00B76D57">
        <w:rPr>
          <w:color w:val="111111"/>
          <w:sz w:val="28"/>
          <w:szCs w:val="28"/>
        </w:rPr>
        <w:t>3. Сформировалась способность сравнивать и объединять предметы</w:t>
      </w:r>
      <w:r>
        <w:rPr>
          <w:color w:val="111111"/>
          <w:sz w:val="28"/>
          <w:szCs w:val="28"/>
        </w:rPr>
        <w:t xml:space="preserve"> </w:t>
      </w:r>
      <w:r w:rsidRPr="00B76D57">
        <w:rPr>
          <w:color w:val="111111"/>
          <w:sz w:val="28"/>
          <w:szCs w:val="28"/>
        </w:rPr>
        <w:t>по признакам.</w:t>
      </w:r>
    </w:p>
    <w:p w:rsidR="00B76D57" w:rsidRPr="00B76D57" w:rsidRDefault="00B76D57" w:rsidP="00B76D57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76D57">
        <w:rPr>
          <w:color w:val="111111"/>
          <w:sz w:val="28"/>
          <w:szCs w:val="28"/>
        </w:rPr>
        <w:t>4. Начала совершенствоваться звуковая культура </w:t>
      </w:r>
      <w:r w:rsidRPr="00B76D5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 детей</w:t>
      </w:r>
      <w:r w:rsidRPr="00B76D57">
        <w:rPr>
          <w:b/>
          <w:color w:val="111111"/>
          <w:sz w:val="28"/>
          <w:szCs w:val="28"/>
        </w:rPr>
        <w:t>.</w:t>
      </w:r>
    </w:p>
    <w:p w:rsidR="00B76D57" w:rsidRPr="00B76D57" w:rsidRDefault="00B76D57" w:rsidP="00B76D5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D57">
        <w:rPr>
          <w:color w:val="111111"/>
          <w:sz w:val="28"/>
          <w:szCs w:val="28"/>
        </w:rPr>
        <w:t>5. Многие дети стали отвечать </w:t>
      </w:r>
      <w:r w:rsidRPr="00B76D5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развернутыми предложениями</w:t>
      </w:r>
      <w:r w:rsidRPr="00B76D57">
        <w:rPr>
          <w:b/>
          <w:color w:val="111111"/>
          <w:sz w:val="28"/>
          <w:szCs w:val="28"/>
        </w:rPr>
        <w:t>.</w:t>
      </w:r>
    </w:p>
    <w:p w:rsidR="00B76D57" w:rsidRPr="00B76D57" w:rsidRDefault="00B76D57" w:rsidP="00B76D5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D57">
        <w:rPr>
          <w:color w:val="111111"/>
          <w:sz w:val="28"/>
          <w:szCs w:val="28"/>
        </w:rPr>
        <w:t>6. В своей </w:t>
      </w:r>
      <w:r w:rsidRPr="00EF401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B76D57">
        <w:rPr>
          <w:color w:val="111111"/>
          <w:sz w:val="28"/>
          <w:szCs w:val="28"/>
        </w:rPr>
        <w:t> дети все чаще стали использовать простые формы</w:t>
      </w:r>
      <w:r>
        <w:rPr>
          <w:color w:val="111111"/>
          <w:sz w:val="28"/>
          <w:szCs w:val="28"/>
        </w:rPr>
        <w:t xml:space="preserve"> </w:t>
      </w:r>
      <w:r w:rsidRPr="00B76D57">
        <w:rPr>
          <w:color w:val="111111"/>
          <w:sz w:val="28"/>
          <w:szCs w:val="28"/>
        </w:rPr>
        <w:t>монологической и диалогической </w:t>
      </w:r>
      <w:r w:rsidRPr="00B76D5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B76D57">
        <w:rPr>
          <w:b/>
          <w:color w:val="111111"/>
          <w:sz w:val="28"/>
          <w:szCs w:val="28"/>
        </w:rPr>
        <w:t>.</w:t>
      </w:r>
    </w:p>
    <w:p w:rsidR="00B76D57" w:rsidRPr="00B76D57" w:rsidRDefault="00B76D57" w:rsidP="00B76D5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D57">
        <w:rPr>
          <w:color w:val="111111"/>
          <w:sz w:val="28"/>
          <w:szCs w:val="28"/>
        </w:rPr>
        <w:t>7. У родителей проявился повышенный интерес к </w:t>
      </w:r>
      <w:r w:rsidRPr="00B76D5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развитию речи детей</w:t>
      </w:r>
      <w:r w:rsidRPr="00B76D5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br/>
      </w:r>
      <w:r w:rsidRPr="00B76D57">
        <w:rPr>
          <w:color w:val="111111"/>
          <w:sz w:val="28"/>
          <w:szCs w:val="28"/>
        </w:rPr>
        <w:t>8. Систематическая работа в данном направлении позволила достичь</w:t>
      </w:r>
      <w:r>
        <w:rPr>
          <w:color w:val="111111"/>
          <w:sz w:val="28"/>
          <w:szCs w:val="28"/>
        </w:rPr>
        <w:t xml:space="preserve"> </w:t>
      </w:r>
      <w:r w:rsidRPr="00B76D57">
        <w:rPr>
          <w:color w:val="111111"/>
          <w:sz w:val="28"/>
          <w:szCs w:val="28"/>
        </w:rPr>
        <w:t>положительных результатов. Стимулирующим фактором для меня является</w:t>
      </w:r>
    </w:p>
    <w:p w:rsidR="00B76D57" w:rsidRPr="00B76D57" w:rsidRDefault="00B76D57" w:rsidP="00B76D57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76D57">
        <w:rPr>
          <w:color w:val="111111"/>
          <w:sz w:val="28"/>
          <w:szCs w:val="28"/>
        </w:rPr>
        <w:t>изменение </w:t>
      </w:r>
      <w:r w:rsidRPr="00B76D5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 детей</w:t>
      </w:r>
      <w:r w:rsidRPr="00B76D57">
        <w:rPr>
          <w:b/>
          <w:color w:val="111111"/>
          <w:sz w:val="28"/>
          <w:szCs w:val="28"/>
        </w:rPr>
        <w:t>.</w:t>
      </w:r>
    </w:p>
    <w:p w:rsidR="00B76D57" w:rsidRPr="00B76D57" w:rsidRDefault="00B76D57" w:rsidP="00B76D57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B76D5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</w:t>
      </w:r>
      <w:r w:rsidRPr="00B76D57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D5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B76D57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D5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 речь детей</w:t>
      </w:r>
      <w:r w:rsidRPr="00B76D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пополняет и активизирует словарь, формирует правильное звукопроизношение, </w:t>
      </w:r>
      <w:r w:rsidRPr="00B76D5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Pr="00B76D57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6D5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связную речь</w:t>
      </w:r>
      <w:r w:rsidRPr="00B76D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sectPr w:rsidR="00B76D57" w:rsidRPr="00B76D57" w:rsidSect="00EA1E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5FE" w:rsidRDefault="004205FE" w:rsidP="00B01834">
      <w:pPr>
        <w:spacing w:after="0" w:line="240" w:lineRule="auto"/>
      </w:pPr>
      <w:r>
        <w:separator/>
      </w:r>
    </w:p>
  </w:endnote>
  <w:endnote w:type="continuationSeparator" w:id="1">
    <w:p w:rsidR="004205FE" w:rsidRDefault="004205FE" w:rsidP="00B0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34" w:rsidRPr="00B01834" w:rsidRDefault="00B01834" w:rsidP="00B01834">
    <w:pPr>
      <w:pStyle w:val="a5"/>
      <w:tabs>
        <w:tab w:val="clear" w:pos="4677"/>
        <w:tab w:val="clear" w:pos="9355"/>
        <w:tab w:val="left" w:pos="2916"/>
      </w:tabs>
      <w:rPr>
        <w:b/>
      </w:rPr>
    </w:pPr>
    <w:r w:rsidRPr="00B01834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5FE" w:rsidRDefault="004205FE" w:rsidP="00B01834">
      <w:pPr>
        <w:spacing w:after="0" w:line="240" w:lineRule="auto"/>
      </w:pPr>
      <w:r>
        <w:separator/>
      </w:r>
    </w:p>
  </w:footnote>
  <w:footnote w:type="continuationSeparator" w:id="1">
    <w:p w:rsidR="004205FE" w:rsidRDefault="004205FE" w:rsidP="00B0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DB7"/>
    <w:multiLevelType w:val="hybridMultilevel"/>
    <w:tmpl w:val="C54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B527B"/>
    <w:multiLevelType w:val="hybridMultilevel"/>
    <w:tmpl w:val="FE50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E21"/>
    <w:multiLevelType w:val="hybridMultilevel"/>
    <w:tmpl w:val="71A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146A"/>
    <w:multiLevelType w:val="hybridMultilevel"/>
    <w:tmpl w:val="B698815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1471557"/>
    <w:multiLevelType w:val="hybridMultilevel"/>
    <w:tmpl w:val="B86CA0E8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CCE3E12"/>
    <w:multiLevelType w:val="hybridMultilevel"/>
    <w:tmpl w:val="D1F2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66F91"/>
    <w:multiLevelType w:val="hybridMultilevel"/>
    <w:tmpl w:val="AAF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550D7"/>
    <w:multiLevelType w:val="multilevel"/>
    <w:tmpl w:val="291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12EF0"/>
    <w:multiLevelType w:val="multilevel"/>
    <w:tmpl w:val="CB3A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E598E"/>
    <w:multiLevelType w:val="multilevel"/>
    <w:tmpl w:val="B566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834"/>
    <w:rsid w:val="00182B89"/>
    <w:rsid w:val="00265D4D"/>
    <w:rsid w:val="00417F00"/>
    <w:rsid w:val="004205FE"/>
    <w:rsid w:val="00433845"/>
    <w:rsid w:val="00457B7A"/>
    <w:rsid w:val="004A05EB"/>
    <w:rsid w:val="004B09B8"/>
    <w:rsid w:val="005D2411"/>
    <w:rsid w:val="00612306"/>
    <w:rsid w:val="00655181"/>
    <w:rsid w:val="0070637C"/>
    <w:rsid w:val="008E5AFC"/>
    <w:rsid w:val="00930079"/>
    <w:rsid w:val="00934AE2"/>
    <w:rsid w:val="0099547E"/>
    <w:rsid w:val="00AD4061"/>
    <w:rsid w:val="00AF04D7"/>
    <w:rsid w:val="00B01834"/>
    <w:rsid w:val="00B401A6"/>
    <w:rsid w:val="00B52D34"/>
    <w:rsid w:val="00B76D57"/>
    <w:rsid w:val="00C15680"/>
    <w:rsid w:val="00D0131E"/>
    <w:rsid w:val="00E156C3"/>
    <w:rsid w:val="00E959B7"/>
    <w:rsid w:val="00EA1E7D"/>
    <w:rsid w:val="00EF4014"/>
    <w:rsid w:val="00F254BD"/>
    <w:rsid w:val="00F43DE5"/>
    <w:rsid w:val="00FC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834"/>
  </w:style>
  <w:style w:type="paragraph" w:styleId="a5">
    <w:name w:val="footer"/>
    <w:basedOn w:val="a"/>
    <w:link w:val="a6"/>
    <w:uiPriority w:val="99"/>
    <w:semiHidden/>
    <w:unhideWhenUsed/>
    <w:rsid w:val="00B0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834"/>
  </w:style>
  <w:style w:type="paragraph" w:styleId="a7">
    <w:name w:val="Normal (Web)"/>
    <w:basedOn w:val="a"/>
    <w:uiPriority w:val="99"/>
    <w:unhideWhenUsed/>
    <w:rsid w:val="0093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34AE2"/>
    <w:rPr>
      <w:b/>
      <w:bCs/>
    </w:rPr>
  </w:style>
  <w:style w:type="paragraph" w:styleId="a9">
    <w:name w:val="List Paragraph"/>
    <w:basedOn w:val="a"/>
    <w:uiPriority w:val="34"/>
    <w:qFormat/>
    <w:rsid w:val="00182B89"/>
    <w:pPr>
      <w:ind w:left="720"/>
      <w:contextualSpacing/>
    </w:pPr>
  </w:style>
  <w:style w:type="paragraph" w:styleId="aa">
    <w:name w:val="No Spacing"/>
    <w:uiPriority w:val="1"/>
    <w:qFormat/>
    <w:rsid w:val="00B52D34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B5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--------------------</dc:creator>
  <cp:keywords/>
  <dc:description/>
  <cp:lastModifiedBy>--------------------</cp:lastModifiedBy>
  <cp:revision>8</cp:revision>
  <dcterms:created xsi:type="dcterms:W3CDTF">2020-04-27T09:26:00Z</dcterms:created>
  <dcterms:modified xsi:type="dcterms:W3CDTF">2020-05-13T16:58:00Z</dcterms:modified>
</cp:coreProperties>
</file>